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高淳区省级慢性病综合防控示范区复评审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工作领导小组名单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组  长：刘  伟    区政府区长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副组长：邱  峰    区政府副区长</w:t>
      </w:r>
    </w:p>
    <w:p>
      <w:pPr>
        <w:spacing w:line="560" w:lineRule="exact"/>
        <w:ind w:left="3531" w:leftChars="912" w:hanging="1616" w:hangingChars="505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邢贵浩</w:t>
      </w:r>
      <w:r>
        <w:rPr>
          <w:rFonts w:hint="eastAsia" w:ascii="方正仿宋_GBK" w:eastAsia="方正仿宋_GBK"/>
          <w:sz w:val="32"/>
          <w:szCs w:val="32"/>
        </w:rPr>
        <w:tab/>
      </w:r>
      <w:r>
        <w:rPr>
          <w:rFonts w:hint="eastAsia" w:ascii="方正仿宋_GBK" w:eastAsia="方正仿宋_GBK"/>
          <w:sz w:val="32"/>
          <w:szCs w:val="32"/>
        </w:rPr>
        <w:t>国际慢城管委会主任</w:t>
      </w:r>
      <w:r>
        <w:rPr>
          <w:rFonts w:hint="eastAsia" w:ascii="方正仿宋_GBK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区政府党组成员，区</w:t>
      </w:r>
      <w:r>
        <w:rPr>
          <w:rFonts w:hint="eastAsia" w:ascii="方正仿宋_GBK" w:eastAsia="方正仿宋_GBK"/>
          <w:sz w:val="32"/>
          <w:szCs w:val="32"/>
        </w:rPr>
        <w:t>教育局局长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成  员：陈时祥    区政府办主任</w:t>
      </w:r>
    </w:p>
    <w:p>
      <w:pPr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陈  芸    区卫健委主任</w:t>
      </w:r>
    </w:p>
    <w:p>
      <w:pPr>
        <w:spacing w:line="560" w:lineRule="exact"/>
        <w:ind w:firstLine="1920" w:firstLineChars="6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左年生    区委宣传部副部长、区融媒体中心主任</w:t>
      </w:r>
      <w:r>
        <w:rPr>
          <w:rFonts w:hint="eastAsia" w:ascii="方正仿宋_GBK" w:eastAsia="方正仿宋_GBK"/>
          <w:sz w:val="32"/>
          <w:szCs w:val="32"/>
          <w:lang w:eastAsia="zh-CN"/>
        </w:rPr>
        <w:t>、</w:t>
      </w:r>
    </w:p>
    <w:p>
      <w:pPr>
        <w:spacing w:line="560" w:lineRule="exact"/>
        <w:ind w:firstLine="3520" w:firstLineChars="110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>广播电视台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台长</w:t>
      </w:r>
    </w:p>
    <w:p>
      <w:pPr>
        <w:spacing w:line="560" w:lineRule="exact"/>
        <w:ind w:firstLine="1920" w:firstLineChars="60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 xml:space="preserve">魏  巍 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区委组织部副部长、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区公务员局局长、</w:t>
      </w:r>
    </w:p>
    <w:p>
      <w:pPr>
        <w:spacing w:line="560" w:lineRule="exact"/>
        <w:ind w:firstLine="3520" w:firstLineChars="1100"/>
        <w:rPr>
          <w:rFonts w:hint="eastAsia" w:ascii="方正仿宋_GBK" w:eastAsia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区委编办主任</w:t>
      </w:r>
    </w:p>
    <w:p>
      <w:pPr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杨时平    区发改委主任</w:t>
      </w:r>
    </w:p>
    <w:p>
      <w:pPr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陈  斌    区财政局局长</w:t>
      </w:r>
    </w:p>
    <w:p>
      <w:pPr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管建平    区市场监管局局长</w:t>
      </w:r>
    </w:p>
    <w:p>
      <w:pPr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冯大湧    区文旅局副局长(主持行政工作)</w:t>
      </w:r>
    </w:p>
    <w:p>
      <w:pPr>
        <w:spacing w:line="560" w:lineRule="exact"/>
        <w:ind w:firstLine="1920" w:firstLineChars="600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卜志造    区医保分局局长</w:t>
      </w:r>
    </w:p>
    <w:p>
      <w:pPr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周凌云    区民政局局长</w:t>
      </w:r>
    </w:p>
    <w:p>
      <w:pPr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王来福    区公安分局政委、副局长</w:t>
      </w:r>
    </w:p>
    <w:p>
      <w:pPr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周小雨    区城管局局长</w:t>
      </w:r>
    </w:p>
    <w:p>
      <w:pPr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陈建荣    区城建局局长</w:t>
      </w:r>
    </w:p>
    <w:p>
      <w:pPr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许敬华    区交通运输局局长</w:t>
      </w:r>
    </w:p>
    <w:p>
      <w:pPr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时小红    区生态环境局局长</w:t>
      </w:r>
    </w:p>
    <w:p>
      <w:pPr>
        <w:spacing w:line="560" w:lineRule="exact"/>
        <w:ind w:firstLine="1920" w:firstLineChars="6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陈  亭    区总工会党组书记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、常务副主席</w:t>
      </w:r>
    </w:p>
    <w:p>
      <w:pPr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马  丽    团区委书记</w:t>
      </w:r>
    </w:p>
    <w:p>
      <w:pPr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孔灵芝    区妇联主席</w:t>
      </w:r>
    </w:p>
    <w:p>
      <w:pPr>
        <w:spacing w:line="560" w:lineRule="exact"/>
        <w:ind w:firstLine="1920" w:firstLineChars="600"/>
        <w:rPr>
          <w:rFonts w:hint="eastAsia" w:ascii="方正仿宋_GBK" w:eastAsia="方正仿宋_GBK"/>
          <w:w w:val="95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 xml:space="preserve">宋  涛    </w:t>
      </w:r>
      <w:r>
        <w:rPr>
          <w:rFonts w:hint="eastAsia" w:ascii="方正仿宋_GBK" w:eastAsia="方正仿宋_GBK"/>
          <w:w w:val="95"/>
          <w:sz w:val="32"/>
          <w:szCs w:val="32"/>
        </w:rPr>
        <w:t>区融媒体中心副主任、广播电视台</w:t>
      </w:r>
      <w:r>
        <w:rPr>
          <w:rFonts w:hint="eastAsia" w:ascii="方正仿宋_GBK" w:eastAsia="方正仿宋_GBK"/>
          <w:w w:val="95"/>
          <w:sz w:val="32"/>
          <w:szCs w:val="32"/>
          <w:lang w:val="en-US" w:eastAsia="zh-CN"/>
        </w:rPr>
        <w:t>副台长</w:t>
      </w:r>
    </w:p>
    <w:p>
      <w:pPr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芮晨刚    砖墙镇人民政府镇长 </w:t>
      </w:r>
    </w:p>
    <w:p>
      <w:pPr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洪  伟    阳江镇人民政府镇长 </w:t>
      </w:r>
    </w:p>
    <w:p>
      <w:pPr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李华娣    淳溪街道办事处主任 </w:t>
      </w:r>
    </w:p>
    <w:p>
      <w:pPr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刘宜军    古柏街道办事处主任 </w:t>
      </w:r>
    </w:p>
    <w:p>
      <w:pPr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王  军    漆桥街道办事处主任 </w:t>
      </w:r>
    </w:p>
    <w:p>
      <w:pPr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曹  华    固城街道办事处主任 </w:t>
      </w:r>
    </w:p>
    <w:p>
      <w:pPr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唐庭辉    东坝街道党工委副书记 </w:t>
      </w:r>
    </w:p>
    <w:p>
      <w:pPr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张宗华    桠溪街道办事处主任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杭邦聪    开发区党工委委员、一级调研员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赵玉华    </w:t>
      </w:r>
      <w:r>
        <w:rPr>
          <w:rFonts w:hint="eastAsia" w:ascii="方正仿宋_GBK" w:eastAsia="方正仿宋_GBK"/>
          <w:w w:val="95"/>
          <w:sz w:val="32"/>
          <w:szCs w:val="32"/>
        </w:rPr>
        <w:t>国际慢城管委会副主任、旅游产业处处长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领导小组下设办公室，设在区卫健委，陈芸同志兼任办公室主任，王小君同志兼任办公室副主任。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08E7"/>
    <w:rsid w:val="001B3E35"/>
    <w:rsid w:val="002B003D"/>
    <w:rsid w:val="002F0417"/>
    <w:rsid w:val="00565BBA"/>
    <w:rsid w:val="005920D7"/>
    <w:rsid w:val="007D3006"/>
    <w:rsid w:val="00870CEC"/>
    <w:rsid w:val="008D5E74"/>
    <w:rsid w:val="009108E7"/>
    <w:rsid w:val="00A76379"/>
    <w:rsid w:val="00AF45EB"/>
    <w:rsid w:val="00B906B0"/>
    <w:rsid w:val="00C02985"/>
    <w:rsid w:val="00C86539"/>
    <w:rsid w:val="044940BF"/>
    <w:rsid w:val="0F603E1F"/>
    <w:rsid w:val="1C667FB3"/>
    <w:rsid w:val="22EA4EEC"/>
    <w:rsid w:val="2B91735F"/>
    <w:rsid w:val="2F807594"/>
    <w:rsid w:val="372368FF"/>
    <w:rsid w:val="3E017A64"/>
    <w:rsid w:val="46FF5B67"/>
    <w:rsid w:val="502D4EFF"/>
    <w:rsid w:val="5116210C"/>
    <w:rsid w:val="562B0C1D"/>
    <w:rsid w:val="565F2C00"/>
    <w:rsid w:val="58AB37D5"/>
    <w:rsid w:val="770750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88</Words>
  <Characters>502</Characters>
  <Lines>4</Lines>
  <Paragraphs>1</Paragraphs>
  <TotalTime>3</TotalTime>
  <ScaleCrop>false</ScaleCrop>
  <LinksUpToDate>false</LinksUpToDate>
  <CharactersWithSpaces>589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2020-06-09T07:49:00Z</dcterms:created>
  <dc:creator>NTKO</dc:creator>
  <cp:lastModifiedBy>瓦夏</cp:lastModifiedBy>
  <dcterms:modified xsi:type="dcterms:W3CDTF">2020-07-08T01:54:28Z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