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7AE1B">
      <w:pPr>
        <w:autoSpaceDE w:val="0"/>
        <w:autoSpaceDN w:val="0"/>
        <w:snapToGrid w:val="0"/>
        <w:spacing w:line="590" w:lineRule="atLeast"/>
        <w:rPr>
          <w:rFonts w:ascii="Times New Roman" w:hAnsi="Times New Roman" w:eastAsia="方正仿宋_GBK" w:cs="Times New Roman"/>
          <w:kern w:val="0"/>
          <w:sz w:val="32"/>
          <w:szCs w:val="20"/>
        </w:rPr>
      </w:pPr>
    </w:p>
    <w:p w14:paraId="25E1F2DA">
      <w:pPr>
        <w:autoSpaceDE w:val="0"/>
        <w:autoSpaceDN w:val="0"/>
        <w:snapToGrid w:val="0"/>
        <w:spacing w:line="590" w:lineRule="atLeast"/>
        <w:rPr>
          <w:rFonts w:ascii="Times New Roman" w:hAnsi="Times New Roman" w:eastAsia="方正仿宋_GBK" w:cs="Times New Roman"/>
          <w:kern w:val="0"/>
          <w:sz w:val="32"/>
          <w:szCs w:val="20"/>
        </w:rPr>
      </w:pPr>
    </w:p>
    <w:p w14:paraId="30C0058F">
      <w:pPr>
        <w:autoSpaceDE w:val="0"/>
        <w:autoSpaceDN w:val="0"/>
        <w:snapToGrid w:val="0"/>
        <w:spacing w:line="590" w:lineRule="atLeast"/>
        <w:rPr>
          <w:rFonts w:ascii="Times New Roman" w:hAnsi="Times New Roman" w:eastAsia="方正仿宋_GBK" w:cs="Times New Roman"/>
          <w:kern w:val="0"/>
          <w:sz w:val="32"/>
          <w:szCs w:val="20"/>
        </w:rPr>
      </w:pPr>
    </w:p>
    <w:p w14:paraId="34FE25F7">
      <w:pPr>
        <w:autoSpaceDE w:val="0"/>
        <w:autoSpaceDN w:val="0"/>
        <w:snapToGrid w:val="0"/>
        <w:spacing w:line="590" w:lineRule="atLeast"/>
        <w:rPr>
          <w:rFonts w:ascii="Times New Roman" w:hAnsi="Times New Roman" w:eastAsia="方正仿宋_GBK" w:cs="Times New Roman"/>
          <w:kern w:val="0"/>
          <w:sz w:val="32"/>
          <w:szCs w:val="20"/>
        </w:rPr>
      </w:pPr>
    </w:p>
    <w:p w14:paraId="12ECC3D2">
      <w:pPr>
        <w:autoSpaceDE w:val="0"/>
        <w:autoSpaceDN w:val="0"/>
        <w:snapToGrid w:val="0"/>
        <w:spacing w:line="590" w:lineRule="atLeast"/>
        <w:rPr>
          <w:rFonts w:ascii="Times New Roman" w:hAnsi="Times New Roman" w:eastAsia="方正仿宋_GBK" w:cs="Times New Roman"/>
          <w:kern w:val="0"/>
          <w:sz w:val="32"/>
          <w:szCs w:val="20"/>
        </w:rPr>
      </w:pPr>
    </w:p>
    <w:p w14:paraId="4CF530EB">
      <w:pPr>
        <w:autoSpaceDE w:val="0"/>
        <w:autoSpaceDN w:val="0"/>
        <w:snapToGrid w:val="0"/>
        <w:spacing w:line="590" w:lineRule="atLeast"/>
        <w:rPr>
          <w:rFonts w:ascii="Times New Roman" w:hAnsi="Times New Roman" w:eastAsia="方正仿宋_GBK" w:cs="Times New Roman"/>
          <w:kern w:val="0"/>
          <w:sz w:val="32"/>
          <w:szCs w:val="20"/>
        </w:rPr>
      </w:pPr>
    </w:p>
    <w:p w14:paraId="4AD4878B">
      <w:pPr>
        <w:autoSpaceDE w:val="0"/>
        <w:autoSpaceDN w:val="0"/>
        <w:snapToGrid w:val="0"/>
        <w:spacing w:line="590" w:lineRule="atLeast"/>
        <w:rPr>
          <w:rFonts w:ascii="Times New Roman" w:hAnsi="Times New Roman" w:eastAsia="方正仿宋_GBK" w:cs="Times New Roman"/>
          <w:kern w:val="0"/>
          <w:sz w:val="32"/>
          <w:szCs w:val="20"/>
        </w:rPr>
      </w:pPr>
    </w:p>
    <w:p w14:paraId="3E917D83">
      <w:pPr>
        <w:autoSpaceDE w:val="0"/>
        <w:autoSpaceDN w:val="0"/>
        <w:snapToGrid w:val="0"/>
        <w:spacing w:line="580" w:lineRule="exact"/>
        <w:jc w:val="center"/>
        <w:rPr>
          <w:rFonts w:ascii="Times New Roman" w:hAnsi="Times New Roman" w:eastAsia="方正小标宋_GBK" w:cs="Times New Roman"/>
          <w:kern w:val="0"/>
          <w:sz w:val="52"/>
          <w:szCs w:val="52"/>
        </w:rPr>
      </w:pPr>
      <w:r>
        <w:rPr>
          <w:rFonts w:ascii="Times New Roman" w:hAnsi="Times New Roman" w:eastAsia="方正小标宋_GBK" w:cs="Times New Roman"/>
          <w:kern w:val="0"/>
          <w:sz w:val="52"/>
          <w:szCs w:val="52"/>
        </w:rPr>
        <w:t>2020年度</w:t>
      </w:r>
      <w:r>
        <w:rPr>
          <w:rFonts w:hint="eastAsia" w:ascii="Times New Roman" w:hAnsi="Times New Roman" w:eastAsia="方正小标宋_GBK" w:cs="Times New Roman"/>
          <w:kern w:val="0"/>
          <w:sz w:val="52"/>
          <w:szCs w:val="52"/>
        </w:rPr>
        <w:t>南京市高淳区财政局</w:t>
      </w:r>
    </w:p>
    <w:p w14:paraId="25773BF5">
      <w:pPr>
        <w:autoSpaceDE w:val="0"/>
        <w:autoSpaceDN w:val="0"/>
        <w:snapToGrid w:val="0"/>
        <w:spacing w:line="580" w:lineRule="exact"/>
        <w:jc w:val="center"/>
        <w:rPr>
          <w:rFonts w:ascii="Times New Roman" w:hAnsi="Times New Roman" w:eastAsia="方正小标宋_GBK" w:cs="Times New Roman"/>
          <w:kern w:val="0"/>
          <w:sz w:val="52"/>
          <w:szCs w:val="52"/>
        </w:rPr>
      </w:pPr>
      <w:r>
        <w:rPr>
          <w:rFonts w:ascii="Times New Roman" w:hAnsi="Times New Roman" w:eastAsia="方正小标宋_GBK" w:cs="Times New Roman"/>
          <w:kern w:val="0"/>
          <w:sz w:val="52"/>
          <w:szCs w:val="52"/>
        </w:rPr>
        <w:t>决算公开</w:t>
      </w:r>
    </w:p>
    <w:p w14:paraId="2ED0F9C5">
      <w:pPr>
        <w:autoSpaceDE w:val="0"/>
        <w:autoSpaceDN w:val="0"/>
        <w:snapToGrid w:val="0"/>
        <w:spacing w:line="590" w:lineRule="atLeast"/>
        <w:rPr>
          <w:rFonts w:ascii="Times New Roman" w:hAnsi="Times New Roman" w:eastAsia="方正仿宋_GBK" w:cs="Times New Roman"/>
          <w:kern w:val="0"/>
          <w:sz w:val="32"/>
          <w:szCs w:val="20"/>
        </w:rPr>
      </w:pPr>
    </w:p>
    <w:p w14:paraId="176F3AB1">
      <w:pPr>
        <w:autoSpaceDE w:val="0"/>
        <w:autoSpaceDN w:val="0"/>
        <w:snapToGrid w:val="0"/>
        <w:spacing w:line="590" w:lineRule="atLeast"/>
        <w:rPr>
          <w:rFonts w:ascii="Times New Roman" w:hAnsi="Times New Roman" w:eastAsia="方正仿宋_GBK" w:cs="Times New Roman"/>
          <w:kern w:val="0"/>
          <w:sz w:val="32"/>
          <w:szCs w:val="20"/>
        </w:rPr>
      </w:pPr>
    </w:p>
    <w:p w14:paraId="592BC61B">
      <w:pPr>
        <w:autoSpaceDE w:val="0"/>
        <w:autoSpaceDN w:val="0"/>
        <w:snapToGrid w:val="0"/>
        <w:spacing w:line="550" w:lineRule="exact"/>
        <w:jc w:val="center"/>
        <w:rPr>
          <w:rFonts w:ascii="Times New Roman" w:hAnsi="Times New Roman" w:eastAsia="方正小标宋_GBK" w:cs="Times New Roman"/>
          <w:kern w:val="0"/>
          <w:sz w:val="44"/>
          <w:szCs w:val="44"/>
        </w:rPr>
      </w:pPr>
      <w:r>
        <w:rPr>
          <w:rFonts w:ascii="Times New Roman" w:hAnsi="Times New Roman" w:eastAsia="方正仿宋_GBK" w:cs="Times New Roman"/>
          <w:kern w:val="0"/>
          <w:sz w:val="32"/>
          <w:szCs w:val="20"/>
        </w:rPr>
        <w:br w:type="page"/>
      </w:r>
      <w:r>
        <w:rPr>
          <w:rFonts w:ascii="Times New Roman" w:hAnsi="Times New Roman" w:eastAsia="方正小标宋_GBK" w:cs="Times New Roman"/>
          <w:kern w:val="0"/>
          <w:sz w:val="44"/>
          <w:szCs w:val="44"/>
        </w:rPr>
        <w:t>目  录</w:t>
      </w:r>
    </w:p>
    <w:p w14:paraId="1960DC75">
      <w:pPr>
        <w:autoSpaceDE w:val="0"/>
        <w:autoSpaceDN w:val="0"/>
        <w:snapToGrid w:val="0"/>
        <w:spacing w:line="550" w:lineRule="exact"/>
        <w:jc w:val="center"/>
        <w:rPr>
          <w:rFonts w:ascii="Times New Roman" w:hAnsi="Times New Roman" w:eastAsia="方正小标宋_GBK" w:cs="Times New Roman"/>
          <w:kern w:val="0"/>
          <w:sz w:val="44"/>
          <w:szCs w:val="44"/>
        </w:rPr>
      </w:pPr>
    </w:p>
    <w:p w14:paraId="764ACF64">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第一部分 部门</w:t>
      </w:r>
      <w:r>
        <w:rPr>
          <w:rFonts w:hint="eastAsia" w:ascii="Times New Roman" w:hAnsi="Times New Roman" w:eastAsia="方正黑体_GBK" w:cs="Times New Roman"/>
          <w:kern w:val="0"/>
          <w:sz w:val="32"/>
          <w:szCs w:val="32"/>
        </w:rPr>
        <w:t>（单位</w:t>
      </w:r>
      <w:r>
        <w:rPr>
          <w:rFonts w:ascii="Times New Roman" w:hAnsi="Times New Roman" w:eastAsia="方正黑体_GBK" w:cs="Times New Roman"/>
          <w:kern w:val="0"/>
          <w:sz w:val="32"/>
          <w:szCs w:val="32"/>
        </w:rPr>
        <w:t>）概况</w:t>
      </w:r>
    </w:p>
    <w:p w14:paraId="52EF392E">
      <w:pPr>
        <w:keepNext w:val="0"/>
        <w:keepLines w:val="0"/>
        <w:pageBreakBefore w:val="0"/>
        <w:widowControl w:val="0"/>
        <w:numPr>
          <w:ilvl w:val="0"/>
          <w:numId w:val="0"/>
        </w:numPr>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lang w:val="en-US" w:eastAsia="zh-CN" w:bidi="ar-SA"/>
        </w:rPr>
        <w:t>一、</w:t>
      </w:r>
      <w:r>
        <w:rPr>
          <w:rFonts w:ascii="Times New Roman" w:hAnsi="Times New Roman" w:eastAsia="方正仿宋_GBK" w:cs="Times New Roman"/>
          <w:kern w:val="0"/>
          <w:sz w:val="32"/>
          <w:szCs w:val="32"/>
        </w:rPr>
        <w:t>主要职能</w:t>
      </w:r>
    </w:p>
    <w:p w14:paraId="3ED89B75">
      <w:pPr>
        <w:keepNext w:val="0"/>
        <w:keepLines w:val="0"/>
        <w:pageBreakBefore w:val="0"/>
        <w:widowControl w:val="0"/>
        <w:numPr>
          <w:ilvl w:val="0"/>
          <w:numId w:val="0"/>
        </w:numPr>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lang w:val="en-US" w:eastAsia="zh-CN" w:bidi="ar-SA"/>
        </w:rPr>
        <w:t>二、</w:t>
      </w:r>
      <w:r>
        <w:rPr>
          <w:rFonts w:ascii="Times New Roman" w:hAnsi="Times New Roman" w:eastAsia="方正仿宋_GBK" w:cs="Times New Roman"/>
          <w:kern w:val="0"/>
          <w:sz w:val="32"/>
          <w:szCs w:val="32"/>
        </w:rPr>
        <w:t>部门</w:t>
      </w:r>
      <w:r>
        <w:rPr>
          <w:rFonts w:hint="eastAsia" w:ascii="Times New Roman" w:hAnsi="Times New Roman" w:eastAsia="方正仿宋_GBK" w:cs="Times New Roman"/>
          <w:kern w:val="0"/>
          <w:sz w:val="32"/>
          <w:szCs w:val="32"/>
        </w:rPr>
        <w:t>（单位</w:t>
      </w:r>
      <w:r>
        <w:rPr>
          <w:rFonts w:ascii="Times New Roman" w:hAnsi="Times New Roman" w:eastAsia="方正仿宋_GBK" w:cs="Times New Roman"/>
          <w:kern w:val="0"/>
          <w:sz w:val="32"/>
          <w:szCs w:val="32"/>
        </w:rPr>
        <w:t>）机构设置及决算单位构成情况</w:t>
      </w:r>
    </w:p>
    <w:p w14:paraId="081BC756">
      <w:pPr>
        <w:keepNext w:val="0"/>
        <w:keepLines w:val="0"/>
        <w:pageBreakBefore w:val="0"/>
        <w:widowControl w:val="0"/>
        <w:numPr>
          <w:ilvl w:val="0"/>
          <w:numId w:val="0"/>
        </w:numPr>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lang w:val="en-US" w:eastAsia="zh-CN" w:bidi="ar-SA"/>
        </w:rPr>
        <w:t>三、</w:t>
      </w:r>
      <w:r>
        <w:rPr>
          <w:rFonts w:ascii="Times New Roman" w:hAnsi="Times New Roman" w:eastAsia="方正仿宋_GBK" w:cs="Times New Roman"/>
          <w:kern w:val="0"/>
          <w:sz w:val="32"/>
          <w:szCs w:val="32"/>
        </w:rPr>
        <w:t>2020年度主要工作完成情况</w:t>
      </w:r>
    </w:p>
    <w:p w14:paraId="0B1F0063">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第二部分 2020年度部门</w:t>
      </w:r>
      <w:r>
        <w:rPr>
          <w:rFonts w:hint="eastAsia" w:ascii="Times New Roman" w:hAnsi="Times New Roman" w:eastAsia="方正黑体_GBK" w:cs="Times New Roman"/>
          <w:kern w:val="0"/>
          <w:sz w:val="32"/>
          <w:szCs w:val="32"/>
        </w:rPr>
        <w:t>（单位</w:t>
      </w:r>
      <w:r>
        <w:rPr>
          <w:rFonts w:ascii="Times New Roman" w:hAnsi="Times New Roman" w:eastAsia="方正黑体_GBK" w:cs="Times New Roman"/>
          <w:kern w:val="0"/>
          <w:sz w:val="32"/>
          <w:szCs w:val="32"/>
        </w:rPr>
        <w:t>）决算表</w:t>
      </w:r>
    </w:p>
    <w:p w14:paraId="6113AE46">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rPr>
        <w:t>收</w:t>
      </w:r>
      <w:r>
        <w:rPr>
          <w:rFonts w:hint="eastAsia" w:ascii="Times New Roman" w:hAnsi="Times New Roman" w:eastAsia="方正仿宋_GBK" w:cs="Times New Roman"/>
          <w:kern w:val="0"/>
          <w:sz w:val="32"/>
          <w:szCs w:val="32"/>
        </w:rPr>
        <w:t>入</w:t>
      </w:r>
      <w:r>
        <w:rPr>
          <w:rFonts w:ascii="Times New Roman" w:hAnsi="Times New Roman" w:eastAsia="方正仿宋_GBK" w:cs="Times New Roman"/>
          <w:kern w:val="0"/>
          <w:sz w:val="32"/>
          <w:szCs w:val="32"/>
        </w:rPr>
        <w:t>支</w:t>
      </w:r>
      <w:r>
        <w:rPr>
          <w:rFonts w:hint="eastAsia" w:ascii="Times New Roman" w:hAnsi="Times New Roman" w:eastAsia="方正仿宋_GBK" w:cs="Times New Roman"/>
          <w:kern w:val="0"/>
          <w:sz w:val="32"/>
          <w:szCs w:val="32"/>
        </w:rPr>
        <w:t>出</w:t>
      </w:r>
      <w:r>
        <w:rPr>
          <w:rFonts w:ascii="Times New Roman" w:hAnsi="Times New Roman" w:eastAsia="方正仿宋_GBK" w:cs="Times New Roman"/>
          <w:kern w:val="0"/>
          <w:sz w:val="32"/>
          <w:szCs w:val="32"/>
        </w:rPr>
        <w:t>决算总表</w:t>
      </w:r>
    </w:p>
    <w:p w14:paraId="3995B38D">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收入决算表</w:t>
      </w:r>
    </w:p>
    <w:p w14:paraId="065BE04A">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w:t>
      </w:r>
      <w:r>
        <w:rPr>
          <w:rFonts w:ascii="Times New Roman" w:hAnsi="Times New Roman" w:eastAsia="方正仿宋_GBK" w:cs="Times New Roman"/>
          <w:kern w:val="0"/>
          <w:sz w:val="32"/>
          <w:szCs w:val="32"/>
        </w:rPr>
        <w:t>支出决算表</w:t>
      </w:r>
    </w:p>
    <w:p w14:paraId="3D9F0B6A">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w:t>
      </w:r>
      <w:r>
        <w:rPr>
          <w:rFonts w:ascii="Times New Roman" w:hAnsi="Times New Roman" w:eastAsia="方正仿宋_GBK" w:cs="Times New Roman"/>
          <w:kern w:val="0"/>
          <w:sz w:val="32"/>
          <w:szCs w:val="32"/>
        </w:rPr>
        <w:t>财政拨款收</w:t>
      </w:r>
      <w:r>
        <w:rPr>
          <w:rFonts w:hint="eastAsia" w:ascii="Times New Roman" w:hAnsi="Times New Roman" w:eastAsia="方正仿宋_GBK" w:cs="Times New Roman"/>
          <w:kern w:val="0"/>
          <w:sz w:val="32"/>
          <w:szCs w:val="32"/>
        </w:rPr>
        <w:t>入</w:t>
      </w:r>
      <w:r>
        <w:rPr>
          <w:rFonts w:ascii="Times New Roman" w:hAnsi="Times New Roman" w:eastAsia="方正仿宋_GBK" w:cs="Times New Roman"/>
          <w:kern w:val="0"/>
          <w:sz w:val="32"/>
          <w:szCs w:val="32"/>
        </w:rPr>
        <w:t>支</w:t>
      </w:r>
      <w:r>
        <w:rPr>
          <w:rFonts w:hint="eastAsia" w:ascii="Times New Roman" w:hAnsi="Times New Roman" w:eastAsia="方正仿宋_GBK" w:cs="Times New Roman"/>
          <w:kern w:val="0"/>
          <w:sz w:val="32"/>
          <w:szCs w:val="32"/>
        </w:rPr>
        <w:t>出</w:t>
      </w:r>
      <w:r>
        <w:rPr>
          <w:rFonts w:ascii="Times New Roman" w:hAnsi="Times New Roman" w:eastAsia="方正仿宋_GBK" w:cs="Times New Roman"/>
          <w:kern w:val="0"/>
          <w:sz w:val="32"/>
          <w:szCs w:val="32"/>
        </w:rPr>
        <w:t>决算总表</w:t>
      </w:r>
    </w:p>
    <w:p w14:paraId="124EF178">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五、</w:t>
      </w:r>
      <w:r>
        <w:rPr>
          <w:rFonts w:ascii="Times New Roman" w:hAnsi="Times New Roman" w:eastAsia="方正仿宋_GBK" w:cs="Times New Roman"/>
          <w:kern w:val="0"/>
          <w:sz w:val="32"/>
          <w:szCs w:val="32"/>
        </w:rPr>
        <w:t>财政拨款支出决算表</w:t>
      </w:r>
      <w:r>
        <w:rPr>
          <w:rFonts w:hint="eastAsia" w:ascii="Times New Roman" w:hAnsi="Times New Roman" w:eastAsia="方正仿宋_GBK" w:cs="Times New Roman"/>
          <w:kern w:val="0"/>
          <w:sz w:val="32"/>
          <w:szCs w:val="32"/>
        </w:rPr>
        <w:t>（功能</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14:paraId="2913E40F">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六、</w:t>
      </w:r>
      <w:r>
        <w:rPr>
          <w:rFonts w:ascii="Times New Roman" w:hAnsi="Times New Roman" w:eastAsia="方正仿宋_GBK" w:cs="Times New Roman"/>
          <w:kern w:val="0"/>
          <w:sz w:val="32"/>
          <w:szCs w:val="32"/>
        </w:rPr>
        <w:t>财政拨款基本支出决算表</w:t>
      </w:r>
      <w:r>
        <w:rPr>
          <w:rFonts w:hint="eastAsia" w:ascii="Times New Roman" w:hAnsi="Times New Roman" w:eastAsia="方正仿宋_GBK" w:cs="Times New Roman"/>
          <w:kern w:val="0"/>
          <w:sz w:val="32"/>
          <w:szCs w:val="32"/>
        </w:rPr>
        <w:t>（经济</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14:paraId="74537DB0">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七、</w:t>
      </w:r>
      <w:r>
        <w:rPr>
          <w:rFonts w:ascii="Times New Roman" w:hAnsi="Times New Roman" w:eastAsia="方正仿宋_GBK" w:cs="Times New Roman"/>
          <w:kern w:val="0"/>
          <w:sz w:val="32"/>
          <w:szCs w:val="32"/>
        </w:rPr>
        <w:t>一般公共预算支出决算表</w:t>
      </w:r>
      <w:r>
        <w:rPr>
          <w:rFonts w:hint="eastAsia" w:ascii="Times New Roman" w:hAnsi="Times New Roman" w:eastAsia="方正仿宋_GBK" w:cs="Times New Roman"/>
          <w:kern w:val="0"/>
          <w:sz w:val="32"/>
          <w:szCs w:val="32"/>
        </w:rPr>
        <w:t>（功能</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14:paraId="7E5F36BD">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八、</w:t>
      </w:r>
      <w:r>
        <w:rPr>
          <w:rFonts w:ascii="Times New Roman" w:hAnsi="Times New Roman" w:eastAsia="方正仿宋_GBK" w:cs="Times New Roman"/>
          <w:kern w:val="0"/>
          <w:sz w:val="32"/>
          <w:szCs w:val="32"/>
        </w:rPr>
        <w:t>一般公共预算基本支出决算表</w:t>
      </w:r>
      <w:r>
        <w:rPr>
          <w:rFonts w:hint="eastAsia" w:ascii="Times New Roman" w:hAnsi="Times New Roman" w:eastAsia="方正仿宋_GBK" w:cs="Times New Roman"/>
          <w:kern w:val="0"/>
          <w:sz w:val="32"/>
          <w:szCs w:val="32"/>
        </w:rPr>
        <w:t>（经济</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14:paraId="01D9D1C6">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九、</w:t>
      </w:r>
      <w:r>
        <w:rPr>
          <w:rFonts w:ascii="Times New Roman" w:hAnsi="Times New Roman" w:eastAsia="方正仿宋_GBK" w:cs="Times New Roman"/>
          <w:kern w:val="0"/>
          <w:sz w:val="32"/>
          <w:szCs w:val="32"/>
        </w:rPr>
        <w:t>一般公共预算“三公”经费、会议费、培训费支出决算表</w:t>
      </w:r>
    </w:p>
    <w:p w14:paraId="1C5A82C0">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w:t>
      </w:r>
      <w:r>
        <w:rPr>
          <w:rFonts w:ascii="Times New Roman" w:hAnsi="Times New Roman" w:eastAsia="方正仿宋_GBK" w:cs="Times New Roman"/>
          <w:kern w:val="0"/>
          <w:sz w:val="32"/>
          <w:szCs w:val="32"/>
        </w:rPr>
        <w:t>政府性基金预算收入支出决算表</w:t>
      </w:r>
    </w:p>
    <w:p w14:paraId="6F63E6E6">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十一、一般</w:t>
      </w:r>
      <w:r>
        <w:rPr>
          <w:rFonts w:ascii="Times New Roman" w:hAnsi="Times New Roman" w:eastAsia="方正仿宋_GBK" w:cs="Times New Roman"/>
          <w:kern w:val="0"/>
          <w:sz w:val="32"/>
          <w:szCs w:val="32"/>
        </w:rPr>
        <w:t>公共预算机关运行经费支出决算表</w:t>
      </w:r>
    </w:p>
    <w:p w14:paraId="6058534E">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十二、</w:t>
      </w:r>
      <w:r>
        <w:rPr>
          <w:rFonts w:ascii="Times New Roman" w:hAnsi="Times New Roman" w:eastAsia="方正仿宋_GBK" w:cs="Times New Roman"/>
          <w:kern w:val="0"/>
          <w:sz w:val="32"/>
          <w:szCs w:val="32"/>
        </w:rPr>
        <w:t>政府采购支出</w:t>
      </w:r>
      <w:r>
        <w:rPr>
          <w:rFonts w:hint="eastAsia" w:ascii="Times New Roman" w:hAnsi="Times New Roman" w:eastAsia="方正仿宋_GBK" w:cs="Times New Roman"/>
          <w:kern w:val="0"/>
          <w:sz w:val="32"/>
          <w:szCs w:val="32"/>
        </w:rPr>
        <w:t>决算</w:t>
      </w:r>
      <w:r>
        <w:rPr>
          <w:rFonts w:ascii="Times New Roman" w:hAnsi="Times New Roman" w:eastAsia="方正仿宋_GBK" w:cs="Times New Roman"/>
          <w:kern w:val="0"/>
          <w:sz w:val="32"/>
          <w:szCs w:val="32"/>
        </w:rPr>
        <w:t>表</w:t>
      </w:r>
    </w:p>
    <w:p w14:paraId="6A827837">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第三部分 2020年度部门</w:t>
      </w:r>
      <w:r>
        <w:rPr>
          <w:rFonts w:hint="eastAsia" w:ascii="Times New Roman" w:hAnsi="Times New Roman" w:eastAsia="方正黑体_GBK" w:cs="Times New Roman"/>
          <w:kern w:val="0"/>
          <w:sz w:val="32"/>
          <w:szCs w:val="32"/>
        </w:rPr>
        <w:t>（单位</w:t>
      </w:r>
      <w:r>
        <w:rPr>
          <w:rFonts w:ascii="Times New Roman" w:hAnsi="Times New Roman" w:eastAsia="方正黑体_GBK" w:cs="Times New Roman"/>
          <w:kern w:val="0"/>
          <w:sz w:val="32"/>
          <w:szCs w:val="32"/>
        </w:rPr>
        <w:t>）决算情况说明</w:t>
      </w:r>
    </w:p>
    <w:p w14:paraId="48A13364">
      <w:pPr>
        <w:keepNext w:val="0"/>
        <w:keepLines w:val="0"/>
        <w:pageBreakBefore w:val="0"/>
        <w:widowControl w:val="0"/>
        <w:kinsoku/>
        <w:wordWrap/>
        <w:overflowPunct/>
        <w:topLinePunct w:val="0"/>
        <w:autoSpaceDE w:val="0"/>
        <w:autoSpaceDN w:val="0"/>
        <w:bidi w:val="0"/>
        <w:adjustRightInd/>
        <w:snapToGrid w:val="0"/>
        <w:spacing w:line="550" w:lineRule="exact"/>
        <w:ind w:left="0" w:leftChars="0" w:firstLine="640" w:firstLineChars="200"/>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第四部分 名词解释</w:t>
      </w:r>
    </w:p>
    <w:p w14:paraId="342A7B64">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r>
        <w:rPr>
          <w:rFonts w:ascii="Times New Roman" w:hAnsi="Times New Roman" w:eastAsia="方正小标宋_GBK" w:cs="Times New Roman"/>
          <w:kern w:val="0"/>
          <w:sz w:val="36"/>
          <w:szCs w:val="36"/>
        </w:rPr>
        <w:t>第一部分　部门</w:t>
      </w:r>
      <w:r>
        <w:rPr>
          <w:rFonts w:hint="eastAsia" w:ascii="Times New Roman" w:hAnsi="Times New Roman" w:eastAsia="方正小标宋_GBK" w:cs="Times New Roman"/>
          <w:kern w:val="0"/>
          <w:sz w:val="36"/>
          <w:szCs w:val="36"/>
        </w:rPr>
        <w:t>（单位</w:t>
      </w:r>
      <w:r>
        <w:rPr>
          <w:rFonts w:ascii="Times New Roman" w:hAnsi="Times New Roman" w:eastAsia="方正小标宋_GBK" w:cs="Times New Roman"/>
          <w:kern w:val="0"/>
          <w:sz w:val="36"/>
          <w:szCs w:val="36"/>
        </w:rPr>
        <w:t>）概况</w:t>
      </w:r>
    </w:p>
    <w:p w14:paraId="3C59D7E7">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一、主要职能</w:t>
      </w:r>
    </w:p>
    <w:p w14:paraId="109158F7">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南京市高淳区财政局是区政府负责财政收支、财税政策、财政监督和对非经营性国有资产实行监督管理工作的部门。根据“三定方案”及相关文件规定，主要有如下职能：</w:t>
      </w:r>
    </w:p>
    <w:p w14:paraId="574F29F0">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（一）履行宏观调控职责，协助有关部门制定各项宏观经济政策。贯彻执行财政、税收方针政策及法律法规，拟定和执行全区财政、税收发展战略、中长期规划、改革方案及其他有关政策。</w:t>
      </w:r>
    </w:p>
    <w:p w14:paraId="031B9F4A">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担各项区级财政收支管理的责任。负责编制年度区级预决算草案并组织执行。受区政府委托，向区人民代表大会报告区级和全区年度预算及其执行情况，向区人大常委会报告决算。组织制定区本级经费开支标准、定额，负责审核批复部门（单位）的年度预决算。</w:t>
      </w:r>
    </w:p>
    <w:p w14:paraId="61E893E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（三）研究建立预算绩效评价体系和科学合理的财政资金绩效管理机制，负责拟定财政资金绩效管理工作的有关政策、制度和实施办法，组织开展财政资金绩效管理和财政支出绩效评价工作。</w:t>
      </w:r>
    </w:p>
    <w:p w14:paraId="7DC03AE9">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负责政府非税收入管理，按规定管理政府性基金、行政事业性收费和其他非税收入。负责政府性基金预算编制和管理工作。管理财政票据。按规定管理彩票资金。协助有关部门开展全区治理乱收费、减轻企业和农民负担工作。</w:t>
      </w:r>
    </w:p>
    <w:p w14:paraId="26AD70A9">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（五）组织实施国库管理制度和国库集中收付制度，按规定开展国库资金管理工作。建立完善我区政府采购政策、制度并实施监督管理。</w:t>
      </w:r>
    </w:p>
    <w:p w14:paraId="69DB03CC">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负责各项区级财政专项资金的安排和监督管理，牵头拟定各项专项资金管理办法，协助拟定有关部门、单位和项目资金的财务管理办法。协助有关部门进行项目的可行性研究和效益分析，监督项目实施中资金的管理使用情况。监督有关部门、单位的财务运行和收支预算执行情况，审核有关部门的财务决算。</w:t>
      </w:r>
    </w:p>
    <w:p w14:paraId="68F5E2FC">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（七）负责国有股权管理工作。负责国有产权纠纷调处、产权登记、资产评估等基础管理工作。制定需要全区统一规定的开支标准和支出政策。管理财政预算内党政机关、事业单位和社会团体的出国（境）经费。</w:t>
      </w:r>
    </w:p>
    <w:p w14:paraId="55671536">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（八）负责审核和汇总编制全区国有资本经营预决算草案，制定国有资本经营预算的制度和办法，收取区本级企业国有资本收益。贯彻实施企业财务管理相关制度，协助有关部门拟定企业国有资产管理相关制度。</w:t>
      </w:r>
    </w:p>
    <w:p w14:paraId="06B6D153">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研究提出支持教育、科技、文化等社会事业改革与发展的财政政策建议。负责办理和监督区级财政的经济发展支出、政府性投资项目的财政拨款。拟定区建设投资的有关财政政策，制定基本建设财务制度。负责相关政策性补贴和专项储备资金财政管理工作。</w:t>
      </w:r>
    </w:p>
    <w:p w14:paraId="5E56F53B">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（十）研究制定财政支农涉农政策并负责相关资金管理。负责农业综合开发资金管理，协助管理农业综合开发规划与项目。</w:t>
      </w:r>
    </w:p>
    <w:p w14:paraId="6D9B90ED">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管理区级财政社会保障和就业及医疗卫生支出，拟定和执行社会保障资金（基金）的财务管理制度，组织实施对社会保障资金（基金）使用的财政监督，负责编制审核区级社会保障预决算草案，负责审核和汇总编制全区社会保险基金预决算草案。</w:t>
      </w:r>
    </w:p>
    <w:p w14:paraId="747498F6">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（十二）执行国家关于内债、外债管理的方针政策、规章制度和国债、地方债发行计划，拟定地方有关配套性政策，防范财政风险。</w:t>
      </w:r>
    </w:p>
    <w:p w14:paraId="0127E301">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（十三）协助有关部门拟定国有土地、矿产等国有资源收入政策，协助有关部门对国有土地、矿产等国有资源使用政策的研究和制度改革。协助制定住房保障政策，管理住房改革预算资金。</w:t>
      </w:r>
    </w:p>
    <w:p w14:paraId="78A39BD6">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（十四）依法管理全区会计工作。监督和规范会计行为，组织实施国家统一的会计制度。</w:t>
      </w:r>
    </w:p>
    <w:p w14:paraId="29FAC4AC">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（十五）依法监督检查财税法规、政策的执行情况，反映财政收支管理中的重大问题，提出加强财政管理的政策建议，依法处理财政违纪违规行为。</w:t>
      </w:r>
    </w:p>
    <w:p w14:paraId="72323240">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（十六）制定财政科学研究和教育规划，组织财政人才培训。负责财政信息化建设和财政信息宣传工作。</w:t>
      </w:r>
    </w:p>
    <w:p w14:paraId="05C7B5AC">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（十七）指导镇（开发区）财政机构自身建设和开展工作。</w:t>
      </w:r>
    </w:p>
    <w:p w14:paraId="6C617730">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仿宋_GBK" w:cs="Times New Roman"/>
          <w:sz w:val="32"/>
          <w:szCs w:val="32"/>
        </w:rPr>
        <w:t>（十八）承办区委、区政府交办的</w:t>
      </w:r>
      <w:r>
        <w:rPr>
          <w:rFonts w:hint="default"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事项。</w:t>
      </w:r>
    </w:p>
    <w:p w14:paraId="5630053B">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二、部门（单位）机构设置及决算单位构成情况</w:t>
      </w:r>
    </w:p>
    <w:p w14:paraId="048716A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 根据部门职责分工，本部门包括16个内设机构：办公室（区财政信息中心）、预算科、国库科、综合科、教科文与行政政法科、农业农村科、社会保障科、经济建设科、企业科、资产管理和金融科、会计科、绩效管理科、财政监督科、债务科、政府采购管理科、税源管理科。下属1个参公事业单位国库集中支付中心。</w:t>
      </w:r>
    </w:p>
    <w:p w14:paraId="3A6530BE">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仿宋_GBK" w:cs="Times New Roman"/>
          <w:spacing w:val="-8"/>
          <w:kern w:val="0"/>
          <w:sz w:val="32"/>
          <w:szCs w:val="32"/>
        </w:rPr>
      </w:pPr>
      <w:r>
        <w:rPr>
          <w:rFonts w:hint="default" w:ascii="Times New Roman" w:hAnsi="Times New Roman" w:eastAsia="方正仿宋_GBK" w:cs="Times New Roman"/>
          <w:kern w:val="0"/>
          <w:sz w:val="32"/>
          <w:szCs w:val="32"/>
        </w:rPr>
        <w:t>2. 从决算单位构成看，纳入南京市高淳区财政局2020年部门汇总决算编制范围的预算单位共计2家，具体包括：南京市高淳区财政局本级</w:t>
      </w:r>
      <w:r>
        <w:rPr>
          <w:rFonts w:hint="default" w:ascii="Times New Roman" w:hAnsi="Times New Roman" w:eastAsia="方正仿宋_GBK" w:cs="Times New Roman"/>
          <w:spacing w:val="-8"/>
          <w:kern w:val="0"/>
          <w:sz w:val="32"/>
          <w:szCs w:val="32"/>
        </w:rPr>
        <w:t>、南京市高淳区国库集中支付中心。</w:t>
      </w:r>
    </w:p>
    <w:p w14:paraId="3BB6C304">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三、2020年度主要工作完成情况</w:t>
      </w:r>
    </w:p>
    <w:p w14:paraId="43963F2B">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五”时期，面对复杂多变的经济形势，面对财政收支矛盾的严峻考验，面对财政改革推进过程中的压力和挑战，全局上下，同心协力、沉着应对，紧紧围绕“跨越、调整、转型”发展主题，在稳增长、促改革、调结构、惠民生、防风险等方面综合施策，积极化解经济发展制约因素，促进了全区经济社会的平稳发展，“十三五”财政规划确定的主要目标基本实现。</w:t>
      </w:r>
    </w:p>
    <w:p w14:paraId="65AECBFB">
      <w:pPr>
        <w:keepNext w:val="0"/>
        <w:keepLines w:val="0"/>
        <w:pageBreakBefore w:val="0"/>
        <w:widowControl w:val="0"/>
        <w:kinsoku/>
        <w:wordWrap/>
        <w:overflowPunct/>
        <w:topLinePunct w:val="0"/>
        <w:bidi w:val="0"/>
        <w:adjustRightIn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（一）攻坚克难抓收入，</w:t>
      </w:r>
      <w:bookmarkStart w:id="5" w:name="_GoBack"/>
      <w:bookmarkEnd w:id="5"/>
      <w:r>
        <w:rPr>
          <w:rFonts w:hint="default" w:ascii="Times New Roman" w:hAnsi="Times New Roman" w:eastAsia="方正仿宋_GBK" w:cs="Times New Roman"/>
          <w:b/>
          <w:bCs/>
          <w:sz w:val="32"/>
          <w:szCs w:val="32"/>
        </w:rPr>
        <w:t>全力以赴保增长</w:t>
      </w:r>
    </w:p>
    <w:p w14:paraId="0843E25F">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五”时期，全区财政收入呈现逐年上升的态势，2018年以来，面对减税降费、疫情下税收收入大幅减收和土地出让收入进度不及预期等客观形势，财政工作正面临着前所未有的压力，收支矛盾日益突出。我局在努力采取有效措施狠抓财税收入征管、确保财政收入在合理区间运行下，全区牢固树立过“紧日子”思想，按照“保工资、保</w:t>
      </w:r>
      <w:r>
        <w:rPr>
          <w:rFonts w:hint="default" w:ascii="Times New Roman" w:hAnsi="Times New Roman" w:eastAsia="方正仿宋_GBK" w:cs="Times New Roman"/>
          <w:sz w:val="32"/>
          <w:szCs w:val="32"/>
          <w:lang w:eastAsia="zh-CN"/>
        </w:rPr>
        <w:t>运转</w:t>
      </w:r>
      <w:r>
        <w:rPr>
          <w:rFonts w:hint="default" w:ascii="Times New Roman" w:hAnsi="Times New Roman" w:eastAsia="方正仿宋_GBK" w:cs="Times New Roman"/>
          <w:sz w:val="32"/>
          <w:szCs w:val="32"/>
        </w:rPr>
        <w:t>、保民生、保重点”的支出次序，加强资金审核和拨付管理，精打细算，管好用好财政资金，尤其保证全力兜牢保工资、保</w:t>
      </w:r>
      <w:r>
        <w:rPr>
          <w:rFonts w:hint="default" w:ascii="Times New Roman" w:hAnsi="Times New Roman" w:eastAsia="方正仿宋_GBK" w:cs="Times New Roman"/>
          <w:sz w:val="32"/>
          <w:szCs w:val="32"/>
          <w:lang w:eastAsia="zh-CN"/>
        </w:rPr>
        <w:t>运转</w:t>
      </w:r>
      <w:r>
        <w:rPr>
          <w:rFonts w:hint="default" w:ascii="Times New Roman" w:hAnsi="Times New Roman" w:eastAsia="方正仿宋_GBK" w:cs="Times New Roman"/>
          <w:sz w:val="32"/>
          <w:szCs w:val="32"/>
        </w:rPr>
        <w:t>、保基本民生的“三保”支出，确保了财政收入平稳增长。2020年，全区财政一般公共预算收入为38.01亿元，同口径比2015年增加10.5亿元，“十三五”期间年均增长6.6%，为高淳经济社会发展提供了有力的财力支撑。</w:t>
      </w:r>
    </w:p>
    <w:p w14:paraId="308BE6CA">
      <w:pPr>
        <w:keepNext w:val="0"/>
        <w:keepLines w:val="0"/>
        <w:pageBreakBefore w:val="0"/>
        <w:widowControl w:val="0"/>
        <w:kinsoku/>
        <w:wordWrap/>
        <w:overflowPunct/>
        <w:topLinePunct w:val="0"/>
        <w:bidi w:val="0"/>
        <w:adjustRightIn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（二）优化支出惠民生，综合实力上台阶</w:t>
      </w:r>
    </w:p>
    <w:p w14:paraId="41D20465">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“十三五”期间，我局把加快支出进度、优化支出结构作为稳增长、促发展的重要抓手，立足“保工资、保运转、保民生”，转变投入方式，发挥财政资金引领带动作用，全力推进我区综合实力再上新台阶。</w:t>
      </w:r>
    </w:p>
    <w:p w14:paraId="52FC0876">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强化科技投入，培育新兴产业。认真落实市委1号文件精神，保障创新名城建设战略的实施，全年科技支出为4.22亿元。突出财政科技投入对新兴产业的重点支持，最大限度地激发和调动全区创业创新活力。围绕创新名城南部支点建设，在发展创新载体、设立科创投资基金、扶持科技人才等方面，进一步集聚全区科技创新发展资源。二是严格落实惠农政策。支持发展现代特色农业，加大农业基础建设投入和健全农业服务体系，提高农业生产保障能力，农业现代化初具规模。完善村级公益事业一事一议奖补机制，2020年申报一事一议项目125个，省市下达补助资金0.22亿元。持续推进美丽乡村宜居村建设，2020年区市级美丽乡村宜居村创建135个，市级奖补资金1.08亿元。按照保重点、广覆盖、多层次的口径，统筹安排农村人居环境资金，2020年投入3.76亿元，进一步改善农村人居环境，增强人民群众的获得感、幸福感和安全感。三是优先实施教育惠民。财政对教育投入逐年加大，优先落实教育经费投入，确保一般公共预算教育支出逐年增加，2020年全区一般公共预算教育支出为14.9亿元，增幅12.8%。继续加强对教育重点项目的资金支持，安排债券资金0.63亿元，用于区二中整体改造和东坝小学北校区建设项目。充分利用市对区高质量发展机遇，积极争取上级部门的支持，东坝小学和漆桥中学教育现代化建设资金0.1亿元、漆桥中心小学本部改扩建项目0.18亿元已全部落实到位。四是稳步提高医疗卫生</w:t>
      </w:r>
      <w:r>
        <w:rPr>
          <w:rFonts w:hint="default" w:ascii="Times New Roman" w:hAnsi="Times New Roman" w:eastAsia="方正仿宋_GBK" w:cs="Times New Roman"/>
          <w:sz w:val="32"/>
          <w:szCs w:val="32"/>
          <w:lang w:eastAsia="zh-CN"/>
        </w:rPr>
        <w:t>水平。</w:t>
      </w:r>
      <w:r>
        <w:rPr>
          <w:rFonts w:hint="default" w:ascii="Times New Roman" w:hAnsi="Times New Roman" w:eastAsia="方正仿宋_GBK" w:cs="Times New Roman"/>
          <w:sz w:val="32"/>
          <w:szCs w:val="32"/>
        </w:rPr>
        <w:t>加大债券资金的投入，支持全区卫生医疗基础设施提档升级。安排债券资金2亿元用于新区人民医院三期建设，有力地支持了区人民医院三甲的创建；安排0.12亿元对农村医疗区域中心建设，用于基层卫生医疗机构的设备购置及日常医疗设施修缮，筑牢农村医疗“网底”。提早下达上级基本公卫服务经费0.22亿元用于全民健康管理等公共卫生服务，有力地促进了基本公共卫生服务均等化发展。五是积极申报乡村振兴综合改革试点试验区。在2020-2022年试验时间段内，围绕产业兴旺、生态宜居、乡风文明、治理有效、生活富裕、城乡融合的总体目标，探索构建涉农资金统筹整合长效机制，加大农业农村投入。在试点试验区计划投入12.33亿元，通过三年试点试验区创建，创新机制制度，提高乡村治理效能，筑牢党在农村的执政基础，发展乡村产业，增强集体经济实力，持续提高农民收入，推进城乡融合，形成可复制、可推广的“高淳经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高淳模式”。</w:t>
      </w:r>
    </w:p>
    <w:p w14:paraId="199C7BB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2020年，全区财政一般公共预算支出86.07亿元，比2015年增加近一倍，“十三五”期间年均增长13.5%，为高淳的经济社会发展做出了积极贡献。</w:t>
      </w:r>
    </w:p>
    <w:p w14:paraId="407345FE">
      <w:pPr>
        <w:keepNext w:val="0"/>
        <w:keepLines w:val="0"/>
        <w:pageBreakBefore w:val="0"/>
        <w:widowControl w:val="0"/>
        <w:kinsoku/>
        <w:wordWrap/>
        <w:overflowPunct/>
        <w:topLinePunct w:val="0"/>
        <w:bidi w:val="0"/>
        <w:adjustRightIn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（三）强化管理提效能，财政改革促发展</w:t>
      </w:r>
    </w:p>
    <w:p w14:paraId="1BD053FB">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聚焦改革引领，着力接地气、提效能。一是按照保工资、保运转、保稳定要求，进一步深化预算管理，严格控制</w:t>
      </w:r>
      <w:r>
        <w:rPr>
          <w:rFonts w:hint="default" w:ascii="Times New Roman" w:hAnsi="Times New Roman" w:eastAsia="方正仿宋_GBK" w:cs="Times New Roman"/>
          <w:sz w:val="32"/>
          <w:szCs w:val="32"/>
          <w:lang w:eastAsia="zh-CN"/>
        </w:rPr>
        <w:t>“三公”经费</w:t>
      </w:r>
      <w:r>
        <w:rPr>
          <w:rFonts w:hint="default" w:ascii="Times New Roman" w:hAnsi="Times New Roman" w:eastAsia="方正仿宋_GBK" w:cs="Times New Roman"/>
          <w:sz w:val="32"/>
          <w:szCs w:val="32"/>
        </w:rPr>
        <w:t>等行政经费支</w:t>
      </w:r>
      <w:r>
        <w:rPr>
          <w:rFonts w:hint="default" w:ascii="Times New Roman" w:hAnsi="Times New Roman" w:eastAsia="方正仿宋_GBK" w:cs="Times New Roman"/>
          <w:sz w:val="32"/>
          <w:szCs w:val="32"/>
          <w:lang w:eastAsia="zh-CN"/>
        </w:rPr>
        <w:t>出</w:t>
      </w:r>
      <w:r>
        <w:rPr>
          <w:rFonts w:hint="default" w:ascii="Times New Roman" w:hAnsi="Times New Roman" w:eastAsia="方正仿宋_GBK" w:cs="Times New Roman"/>
          <w:sz w:val="32"/>
          <w:szCs w:val="32"/>
        </w:rPr>
        <w:t>，集中更多财力改善民生，科学编制年初预算，规范转移支付制度，将所有财政资金全部纳入预算管理，维护了预算的严肃性。同时全面推进预算分配标准化、科学化，使预算分配更加规范、公平、透明，进一步规范和约束部门支出行为。二是加强政府投资项目监管。探索建立政府投资项目库，将所有政府投资项目全部纳入项目库管理，对项目库内政府投资项目的立项、结算、绩效跟踪等事项进行全面规范管理。三是积极探索政府采购工作的新途径，不断加大采购力度，扩大政府采购范围和规模，使采购更加透明。开展政府采购预算执行情况监督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政府采购法律法规执行情况、采购程序的规范性、内部管理制度、采购文件公告等进行监督检查，依法加强和完善政府采购监督管理，规范采购代理机构执业行为。四是进一步完善全区行政事业单位国有资产管理信息系统，实时掌握全区国有资产总量和各单位资产总量明细。组织开展全区国有资产管理及全区行政事业单位房产土地专项清查，通过资产清查的结果运用，进一步夯实了资产底数。同时，严把资产处置出口关，明确审批权限，严格按规定履行处置手续，加强资产收益管理，防止国有资产流失。五是推进预算绩效管理工作，进一步扩大预算绩效评价范围，将预算管理和绩效管理深入融合，建立新增重大政策和项目的事前绩效评估机制，推动绩效管理关键节点前移。重大政策、项目开展事前绩效评估，落实资金平衡方案，加强绩效目标管理，提高绩效目标质量，加强绩效目标审核，切实做到“无绩效、不预算”。　</w:t>
      </w:r>
    </w:p>
    <w:p w14:paraId="76AFBC66">
      <w:pPr>
        <w:keepNext w:val="0"/>
        <w:keepLines w:val="0"/>
        <w:pageBreakBefore w:val="0"/>
        <w:widowControl w:val="0"/>
        <w:kinsoku/>
        <w:wordWrap/>
        <w:overflowPunct/>
        <w:topLinePunct w:val="0"/>
        <w:bidi w:val="0"/>
        <w:adjustRightIn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（四）加强管理防风险，创新服务尽职能</w:t>
      </w:r>
    </w:p>
    <w:p w14:paraId="4CFBACF7">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充分发挥政府专项债在“六稳”“六保”中的重要作用，结合重点城乡建设计划，做好项目筛选、储备、发行工作，并分别纳入省发改委、财政厅项目库。2020年，市局已转贷新增债券额度26.1亿元，其中一般债4亿元、专项债22.1亿元。二是将政府债券还本付息全部纳入预算安排，保障到期债务本息的按时足额偿还。一方面通过财力安排政府债券还本付息支出4.65亿元；另一方面，通过再融资债券偿还到期债券本金7.3亿元，拨付债券还本付息资金11.95亿元（含再融资债券还本7.3亿元）。三是根据政策要求，做好债务融资接续置换工作。对当年到期但未纳入年度化解计划的隐性债务，在现有的政策框架内，紧抓当前利率逐步下行的窗口期，加大与金融机构沟通力度，主动作为，采取有效措施，在不增加隐性债务规模的前提下，按照期限长、成本低的原则予以接续置换。</w:t>
      </w:r>
    </w:p>
    <w:p w14:paraId="66C65464">
      <w:pPr>
        <w:keepNext w:val="0"/>
        <w:keepLines w:val="0"/>
        <w:pageBreakBefore w:val="0"/>
        <w:widowControl w:val="0"/>
        <w:kinsoku/>
        <w:wordWrap/>
        <w:overflowPunct/>
        <w:topLinePunct w:val="0"/>
        <w:bidi w:val="0"/>
        <w:adjustRightIn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（五）抓好队伍建设，切实转变工作作风</w:t>
      </w:r>
    </w:p>
    <w:p w14:paraId="5C92C0D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党风廉政建设责任体系不断完善。局党组制定并下发了《高淳区财政局2020年党风廉政建设工作要点》。召开全区财政局工作会议，层层布置、层层签订党风廉政建设工作责任状。组织制定了财政局领导班子落实党风廉政建设集体责任清单、主要负责人履行第一责任人责任清单、其他班子成员履行“一岗双责”责任清单。持续抓好意识形态工作学习贯彻工作，把做好意识形态工作与学习贯彻党的十九大精神结合起来，与营造推动全区财政事业发展良好环境和舆论氛围结合起来，与强化履职尽责、扎实做好各项重点工作结合起来，在具体实践中切实担当起意识形态工作的主体责任。二是积极开展作风整治专项行动。以区机关作风大整顿专项行动为契机，大力开展机关作风整治工作不断提高服务质量和办事效率，切实提升机关执行力和创新力。积极组织解放思想大讨论活动，号召干部职工参与并撰写心得体会，敦促全体干部职工坚定理想信念，保证前进道路不偏移。引导党员干部加强理想信念、党风党纪、廉洁从政和艰苦奋斗教育，进一步增强党员干部特别是领导干部的廉洁自律意识、法纪观念。开展常规督查。通过办公室对各科室进行督促检查，查看人员在位履职情况，对于发现的问题进行及时整改。严格落实局党组意识形态工作责任制实施方案、责任清单和考核办法，推动中央及省市区委关于意识形态工作的决策部署落地见效。三是大力实施业务能力提升计划。通过开展部门预决算业务、新会计制度业务、国有资产管理业务等培训着重解决财政干部在理性思维、财政业务、破解难题等方面存在的问题，使机关干部的整体素质和能力得到有效提升。同时，在财政系统开展财政岗位标兵评选工作，选取一批财政业务骨干评为岗位标兵，充分调动广大干部职工参与活动的积极性和主动性，促进干部职工履职尽责，形成人人比学习、比务实、比贡献和学先进、赶先进、争当先进的良好局面。</w:t>
      </w:r>
    </w:p>
    <w:p w14:paraId="747EFD1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五”的这五年，是落实积极财政政策、有效应对经济下行压力成效显著的五年，是我区经济实力大幅提升、财政保障能力显著增强的五年，是民生和社会事业取得极大改善的五年，也是财政改革不断推进、管理水平明显提升的五年。回顾“十三五”时期特别是近年来的财政工作，我们深刻体会到：一是必须强化大局观念和宏观思维。财政工作要从区域经济发展的实际需要出发，紧紧围绕区委、区政府重大决策部署，着眼全局，统筹当前和长远，发挥好参谋助手作用，促进经济社会持续健康发展。二是必须强化创新意识和改革精神。正确处理好政府与市场的关系，有所为有所不为，进一步完善体制机制，突出财政资金的引领带动作用。三是</w:t>
      </w:r>
      <w:r>
        <w:rPr>
          <w:rFonts w:hint="default" w:ascii="Times New Roman" w:hAnsi="Times New Roman" w:eastAsia="方正仿宋_GBK" w:cs="Times New Roman"/>
          <w:sz w:val="32"/>
          <w:szCs w:val="32"/>
          <w:lang w:eastAsia="zh-CN"/>
        </w:rPr>
        <w:t>必须坚持问题导向</w:t>
      </w:r>
      <w:r>
        <w:rPr>
          <w:rFonts w:hint="default" w:ascii="Times New Roman" w:hAnsi="Times New Roman" w:eastAsia="方正仿宋_GBK" w:cs="Times New Roman"/>
          <w:sz w:val="32"/>
          <w:szCs w:val="32"/>
        </w:rPr>
        <w:t>和底线思维。要敢于触及矛盾，善于用科学的方法研究和解决问题，坚持民生改善和经济发展相协调，守住民生底线。四是必须强化责任意识和担当精神。对符合改革发展方向、看清看准的事，大胆推进，主动出击，努力争取和营造有利于区域发展的良好环境。</w:t>
      </w:r>
    </w:p>
    <w:p w14:paraId="47B69908">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方正黑体_GBK" w:cs="Times New Roman"/>
          <w:kern w:val="0"/>
          <w:sz w:val="32"/>
          <w:szCs w:val="32"/>
        </w:rPr>
        <w:sectPr>
          <w:footerReference r:id="rId3" w:type="default"/>
          <w:footerReference r:id="rId4" w:type="even"/>
          <w:pgSz w:w="11906" w:h="16838"/>
          <w:pgMar w:top="1814" w:right="1588" w:bottom="1985" w:left="1588" w:header="851" w:footer="992" w:gutter="0"/>
          <w:pgNumType w:start="1"/>
          <w:cols w:space="425" w:num="1"/>
          <w:docGrid w:type="lines" w:linePitch="312" w:charSpace="0"/>
        </w:sectPr>
      </w:pPr>
    </w:p>
    <w:p w14:paraId="57A3630E">
      <w:pPr>
        <w:autoSpaceDE w:val="0"/>
        <w:autoSpaceDN w:val="0"/>
        <w:snapToGrid w:val="0"/>
        <w:spacing w:line="550" w:lineRule="exact"/>
        <w:rPr>
          <w:rFonts w:ascii="Times New Roman" w:hAnsi="Times New Roman" w:eastAsia="仿宋_GB2312" w:cs="Times New Roman"/>
          <w:kern w:val="0"/>
          <w:sz w:val="32"/>
          <w:szCs w:val="32"/>
        </w:rPr>
      </w:pPr>
    </w:p>
    <w:p w14:paraId="64B3A44C">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第二部分　</w:t>
      </w:r>
      <w:r>
        <w:rPr>
          <w:rFonts w:hint="eastAsia" w:ascii="Times New Roman" w:hAnsi="Times New Roman" w:eastAsia="方正小标宋_GBK" w:cs="Times New Roman"/>
          <w:kern w:val="0"/>
          <w:sz w:val="36"/>
          <w:szCs w:val="36"/>
        </w:rPr>
        <w:t>南京市高淳区财政局</w:t>
      </w:r>
      <w:r>
        <w:rPr>
          <w:rFonts w:ascii="Times New Roman" w:hAnsi="Times New Roman" w:eastAsia="方正小标宋_GBK" w:cs="Times New Roman"/>
          <w:kern w:val="0"/>
          <w:sz w:val="36"/>
          <w:szCs w:val="36"/>
        </w:rPr>
        <w:t>2020年度部门决算表</w:t>
      </w:r>
    </w:p>
    <w:tbl>
      <w:tblPr>
        <w:tblStyle w:val="5"/>
        <w:tblW w:w="0" w:type="auto"/>
        <w:jc w:val="center"/>
        <w:tblLayout w:type="autofit"/>
        <w:tblCellMar>
          <w:top w:w="0" w:type="dxa"/>
          <w:left w:w="108" w:type="dxa"/>
          <w:bottom w:w="0" w:type="dxa"/>
          <w:right w:w="108" w:type="dxa"/>
        </w:tblCellMar>
      </w:tblPr>
      <w:tblGrid>
        <w:gridCol w:w="3416"/>
        <w:gridCol w:w="866"/>
        <w:gridCol w:w="3216"/>
        <w:gridCol w:w="1616"/>
      </w:tblGrid>
      <w:tr w14:paraId="74038F0C">
        <w:tblPrEx>
          <w:tblCellMar>
            <w:top w:w="0" w:type="dxa"/>
            <w:left w:w="108" w:type="dxa"/>
            <w:bottom w:w="0" w:type="dxa"/>
            <w:right w:w="108" w:type="dxa"/>
          </w:tblCellMar>
        </w:tblPrEx>
        <w:trPr>
          <w:trHeight w:val="960" w:hRule="atLeast"/>
          <w:jc w:val="center"/>
        </w:trPr>
        <w:tc>
          <w:tcPr>
            <w:tcW w:w="0" w:type="auto"/>
            <w:gridSpan w:val="4"/>
            <w:tcBorders>
              <w:top w:val="nil"/>
              <w:left w:val="nil"/>
              <w:bottom w:val="nil"/>
              <w:right w:val="nil"/>
            </w:tcBorders>
            <w:shd w:val="clear" w:color="auto" w:fill="auto"/>
            <w:noWrap/>
            <w:vAlign w:val="center"/>
          </w:tcPr>
          <w:p w14:paraId="6008560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收</w:t>
            </w:r>
            <w:r>
              <w:rPr>
                <w:rFonts w:hint="eastAsia" w:ascii="Times New Roman" w:hAnsi="Times New Roman" w:eastAsia="方正小标宋_GBK" w:cs="Times New Roman"/>
                <w:kern w:val="0"/>
                <w:sz w:val="36"/>
                <w:szCs w:val="36"/>
              </w:rPr>
              <w:t>入</w:t>
            </w:r>
            <w:r>
              <w:rPr>
                <w:rFonts w:ascii="Times New Roman" w:hAnsi="Times New Roman" w:eastAsia="方正小标宋_GBK" w:cs="Times New Roman"/>
                <w:kern w:val="0"/>
                <w:sz w:val="36"/>
                <w:szCs w:val="36"/>
              </w:rPr>
              <w:t>支</w:t>
            </w:r>
            <w:r>
              <w:rPr>
                <w:rFonts w:hint="eastAsia" w:ascii="Times New Roman" w:hAnsi="Times New Roman" w:eastAsia="方正小标宋_GBK" w:cs="Times New Roman"/>
                <w:kern w:val="0"/>
                <w:sz w:val="36"/>
                <w:szCs w:val="36"/>
              </w:rPr>
              <w:t>出</w:t>
            </w:r>
            <w:r>
              <w:rPr>
                <w:rFonts w:ascii="Times New Roman" w:hAnsi="Times New Roman" w:eastAsia="方正小标宋_GBK" w:cs="Times New Roman"/>
                <w:kern w:val="0"/>
                <w:sz w:val="36"/>
                <w:szCs w:val="36"/>
              </w:rPr>
              <w:t>决算总表</w:t>
            </w:r>
          </w:p>
        </w:tc>
      </w:tr>
      <w:tr w14:paraId="647D2CAC">
        <w:tblPrEx>
          <w:tblCellMar>
            <w:top w:w="0" w:type="dxa"/>
            <w:left w:w="108" w:type="dxa"/>
            <w:bottom w:w="0" w:type="dxa"/>
            <w:right w:w="108" w:type="dxa"/>
          </w:tblCellMar>
        </w:tblPrEx>
        <w:trPr>
          <w:trHeight w:val="638" w:hRule="atLeast"/>
          <w:jc w:val="center"/>
        </w:trPr>
        <w:tc>
          <w:tcPr>
            <w:tcW w:w="0" w:type="auto"/>
            <w:tcBorders>
              <w:top w:val="nil"/>
              <w:left w:val="nil"/>
              <w:bottom w:val="nil"/>
              <w:right w:val="nil"/>
            </w:tcBorders>
            <w:shd w:val="clear" w:color="auto" w:fill="auto"/>
            <w:noWrap/>
            <w:vAlign w:val="center"/>
          </w:tcPr>
          <w:p w14:paraId="70E57157">
            <w:pPr>
              <w:widowControl/>
              <w:jc w:val="center"/>
              <w:rPr>
                <w:rFonts w:ascii="Times New Roman" w:hAnsi="Times New Roman" w:eastAsia="方正小标宋_GBK" w:cs="Times New Roman"/>
                <w:kern w:val="0"/>
                <w:sz w:val="36"/>
                <w:szCs w:val="36"/>
              </w:rPr>
            </w:pPr>
          </w:p>
        </w:tc>
        <w:tc>
          <w:tcPr>
            <w:tcW w:w="866" w:type="dxa"/>
            <w:tcBorders>
              <w:top w:val="nil"/>
              <w:left w:val="nil"/>
              <w:bottom w:val="nil"/>
              <w:right w:val="nil"/>
            </w:tcBorders>
            <w:shd w:val="clear" w:color="auto" w:fill="auto"/>
            <w:noWrap/>
            <w:vAlign w:val="center"/>
          </w:tcPr>
          <w:p w14:paraId="710D5675">
            <w:pPr>
              <w:widowControl/>
              <w:jc w:val="left"/>
              <w:rPr>
                <w:rFonts w:ascii="Times New Roman" w:hAnsi="Times New Roman" w:eastAsia="Times New Roman" w:cs="Times New Roman"/>
                <w:kern w:val="0"/>
                <w:sz w:val="20"/>
                <w:szCs w:val="20"/>
              </w:rPr>
            </w:pPr>
          </w:p>
        </w:tc>
        <w:tc>
          <w:tcPr>
            <w:tcW w:w="3216" w:type="dxa"/>
            <w:tcBorders>
              <w:top w:val="nil"/>
              <w:left w:val="nil"/>
              <w:bottom w:val="nil"/>
              <w:right w:val="nil"/>
            </w:tcBorders>
            <w:shd w:val="clear" w:color="auto" w:fill="auto"/>
            <w:noWrap/>
            <w:vAlign w:val="center"/>
          </w:tcPr>
          <w:p w14:paraId="267A457C">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14:paraId="11B0312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公开01表</w:t>
            </w:r>
          </w:p>
        </w:tc>
      </w:tr>
      <w:tr w14:paraId="663E7530">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center"/>
          </w:tcPr>
          <w:p w14:paraId="7DD7A57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866" w:type="dxa"/>
            <w:tcBorders>
              <w:top w:val="nil"/>
              <w:left w:val="nil"/>
              <w:bottom w:val="nil"/>
              <w:right w:val="nil"/>
            </w:tcBorders>
            <w:shd w:val="clear" w:color="auto" w:fill="auto"/>
            <w:noWrap/>
            <w:vAlign w:val="center"/>
          </w:tcPr>
          <w:p w14:paraId="4E47E967">
            <w:pPr>
              <w:widowControl/>
              <w:jc w:val="left"/>
              <w:rPr>
                <w:rFonts w:ascii="Times New Roman" w:hAnsi="Times New Roman" w:eastAsia="宋体" w:cs="Times New Roman"/>
                <w:kern w:val="0"/>
                <w:sz w:val="20"/>
                <w:szCs w:val="20"/>
              </w:rPr>
            </w:pPr>
          </w:p>
        </w:tc>
        <w:tc>
          <w:tcPr>
            <w:tcW w:w="3216" w:type="dxa"/>
            <w:tcBorders>
              <w:top w:val="nil"/>
              <w:left w:val="nil"/>
              <w:bottom w:val="nil"/>
              <w:right w:val="nil"/>
            </w:tcBorders>
            <w:shd w:val="clear" w:color="auto" w:fill="auto"/>
            <w:noWrap/>
            <w:vAlign w:val="center"/>
          </w:tcPr>
          <w:p w14:paraId="4E30621A">
            <w:pPr>
              <w:widowControl/>
              <w:jc w:val="left"/>
              <w:rPr>
                <w:rFonts w:ascii="Times New Roman" w:hAnsi="Times New Roman" w:eastAsia="Times New Roman" w:cs="Times New Roman"/>
                <w:kern w:val="0"/>
                <w:sz w:val="20"/>
                <w:szCs w:val="20"/>
              </w:rPr>
            </w:pPr>
          </w:p>
        </w:tc>
        <w:tc>
          <w:tcPr>
            <w:tcW w:w="0" w:type="auto"/>
            <w:tcBorders>
              <w:top w:val="nil"/>
              <w:left w:val="nil"/>
              <w:bottom w:val="single" w:color="auto" w:sz="4" w:space="0"/>
              <w:right w:val="nil"/>
            </w:tcBorders>
            <w:shd w:val="clear" w:color="auto" w:fill="auto"/>
            <w:noWrap/>
            <w:vAlign w:val="center"/>
          </w:tcPr>
          <w:p w14:paraId="4BAD8DF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67271B5E">
        <w:tblPrEx>
          <w:tblCellMar>
            <w:top w:w="0" w:type="dxa"/>
            <w:left w:w="108" w:type="dxa"/>
            <w:bottom w:w="0" w:type="dxa"/>
            <w:right w:w="108" w:type="dxa"/>
          </w:tblCellMar>
        </w:tblPrEx>
        <w:trPr>
          <w:trHeight w:val="319" w:hRule="atLeast"/>
          <w:jc w:val="center"/>
        </w:trPr>
        <w:tc>
          <w:tcPr>
            <w:tcW w:w="42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FC6CE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收入</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5D8E76A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支出</w:t>
            </w:r>
          </w:p>
        </w:tc>
        <w:tc>
          <w:tcPr>
            <w:tcW w:w="1616" w:type="dxa"/>
            <w:tcBorders>
              <w:top w:val="single" w:color="auto" w:sz="4" w:space="0"/>
              <w:left w:val="nil"/>
              <w:bottom w:val="single" w:color="auto" w:sz="4" w:space="0"/>
              <w:right w:val="single" w:color="auto" w:sz="4" w:space="0"/>
            </w:tcBorders>
            <w:shd w:val="clear" w:color="auto" w:fill="auto"/>
            <w:vAlign w:val="center"/>
          </w:tcPr>
          <w:p w14:paraId="46D3D8AF">
            <w:pPr>
              <w:widowControl/>
              <w:jc w:val="center"/>
              <w:rPr>
                <w:rFonts w:ascii="Times New Roman" w:hAnsi="Times New Roman" w:eastAsia="宋体" w:cs="Times New Roman"/>
                <w:kern w:val="0"/>
                <w:sz w:val="20"/>
                <w:szCs w:val="20"/>
              </w:rPr>
            </w:pPr>
          </w:p>
        </w:tc>
      </w:tr>
      <w:tr w14:paraId="43847BEB">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32229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866" w:type="dxa"/>
            <w:tcBorders>
              <w:top w:val="nil"/>
              <w:left w:val="nil"/>
              <w:bottom w:val="single" w:color="auto" w:sz="4" w:space="0"/>
              <w:right w:val="single" w:color="auto" w:sz="4" w:space="0"/>
            </w:tcBorders>
            <w:shd w:val="clear" w:color="auto" w:fill="auto"/>
            <w:noWrap/>
            <w:vAlign w:val="center"/>
          </w:tcPr>
          <w:p w14:paraId="70E0457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c>
          <w:tcPr>
            <w:tcW w:w="3216" w:type="dxa"/>
            <w:tcBorders>
              <w:top w:val="nil"/>
              <w:left w:val="nil"/>
              <w:bottom w:val="single" w:color="auto" w:sz="4" w:space="0"/>
              <w:right w:val="single" w:color="auto" w:sz="4" w:space="0"/>
            </w:tcBorders>
            <w:shd w:val="clear" w:color="auto" w:fill="auto"/>
            <w:noWrap/>
            <w:vAlign w:val="center"/>
          </w:tcPr>
          <w:p w14:paraId="29CAF22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按功能分类</w:t>
            </w:r>
          </w:p>
        </w:tc>
        <w:tc>
          <w:tcPr>
            <w:tcW w:w="0" w:type="auto"/>
            <w:tcBorders>
              <w:top w:val="nil"/>
              <w:left w:val="nil"/>
              <w:bottom w:val="single" w:color="auto" w:sz="4" w:space="0"/>
              <w:right w:val="single" w:color="auto" w:sz="4" w:space="0"/>
            </w:tcBorders>
            <w:shd w:val="clear" w:color="auto" w:fill="auto"/>
            <w:noWrap/>
            <w:vAlign w:val="center"/>
          </w:tcPr>
          <w:p w14:paraId="4A08240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r>
      <w:tr w14:paraId="12B8EEBB">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2A632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w:t>
            </w:r>
            <w:r>
              <w:rPr>
                <w:rFonts w:hint="eastAsia" w:ascii="Times New Roman" w:hAnsi="Times New Roman" w:eastAsia="宋体" w:cs="Times New Roman"/>
                <w:kern w:val="0"/>
                <w:sz w:val="20"/>
                <w:szCs w:val="20"/>
              </w:rPr>
              <w:t>一般</w:t>
            </w:r>
            <w:r>
              <w:rPr>
                <w:rFonts w:ascii="Times New Roman" w:hAnsi="Times New Roman" w:eastAsia="宋体" w:cs="Times New Roman"/>
                <w:kern w:val="0"/>
                <w:sz w:val="20"/>
                <w:szCs w:val="20"/>
              </w:rPr>
              <w:t>公共预算财政拨款收入</w:t>
            </w:r>
          </w:p>
        </w:tc>
        <w:tc>
          <w:tcPr>
            <w:tcW w:w="866" w:type="dxa"/>
            <w:tcBorders>
              <w:top w:val="nil"/>
              <w:left w:val="nil"/>
              <w:bottom w:val="single" w:color="auto" w:sz="4" w:space="0"/>
              <w:right w:val="single" w:color="auto" w:sz="4" w:space="0"/>
            </w:tcBorders>
            <w:shd w:val="clear" w:color="auto" w:fill="auto"/>
            <w:noWrap/>
            <w:vAlign w:val="center"/>
          </w:tcPr>
          <w:p w14:paraId="163772B1">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2E2BAE1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630EA6D">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2522.57</w:t>
            </w:r>
            <w:r>
              <w:rPr>
                <w:rFonts w:ascii="Times New Roman" w:hAnsi="Times New Roman" w:eastAsia="宋体" w:cs="Times New Roman"/>
                <w:kern w:val="0"/>
                <w:sz w:val="20"/>
                <w:szCs w:val="20"/>
              </w:rPr>
              <w:t>　</w:t>
            </w:r>
          </w:p>
        </w:tc>
      </w:tr>
      <w:tr w14:paraId="7A596EEC">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FC7B7">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政府性</w:t>
            </w:r>
            <w:r>
              <w:rPr>
                <w:rFonts w:ascii="Times New Roman" w:hAnsi="Times New Roman" w:eastAsia="宋体" w:cs="Times New Roman"/>
                <w:kern w:val="0"/>
                <w:sz w:val="20"/>
                <w:szCs w:val="20"/>
              </w:rPr>
              <w:t>基金预算财政拨款收入</w:t>
            </w:r>
          </w:p>
        </w:tc>
        <w:tc>
          <w:tcPr>
            <w:tcW w:w="866" w:type="dxa"/>
            <w:tcBorders>
              <w:top w:val="nil"/>
              <w:left w:val="nil"/>
              <w:bottom w:val="single" w:color="auto" w:sz="4" w:space="0"/>
              <w:right w:val="single" w:color="auto" w:sz="4" w:space="0"/>
            </w:tcBorders>
            <w:shd w:val="clear" w:color="auto" w:fill="auto"/>
            <w:noWrap/>
            <w:vAlign w:val="center"/>
          </w:tcPr>
          <w:p w14:paraId="16FCEBD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4325A53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BACE4A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5D4C5C4">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B41C0D">
            <w:pPr>
              <w:widowControl/>
              <w:jc w:val="left"/>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、国有资本经营预算财政拨款收入</w:t>
            </w:r>
          </w:p>
        </w:tc>
        <w:tc>
          <w:tcPr>
            <w:tcW w:w="866" w:type="dxa"/>
            <w:tcBorders>
              <w:top w:val="nil"/>
              <w:left w:val="nil"/>
              <w:bottom w:val="single" w:color="auto" w:sz="4" w:space="0"/>
              <w:right w:val="single" w:color="auto" w:sz="4" w:space="0"/>
            </w:tcBorders>
            <w:shd w:val="clear" w:color="auto" w:fill="auto"/>
            <w:noWrap/>
            <w:vAlign w:val="center"/>
          </w:tcPr>
          <w:p w14:paraId="534F146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9E544E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12958D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9CBF8CE">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67404">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、上级补助收入</w:t>
            </w:r>
          </w:p>
        </w:tc>
        <w:tc>
          <w:tcPr>
            <w:tcW w:w="866" w:type="dxa"/>
            <w:tcBorders>
              <w:top w:val="nil"/>
              <w:left w:val="nil"/>
              <w:bottom w:val="single" w:color="auto" w:sz="4" w:space="0"/>
              <w:right w:val="single" w:color="auto" w:sz="4" w:space="0"/>
            </w:tcBorders>
            <w:shd w:val="clear" w:color="auto" w:fill="auto"/>
            <w:noWrap/>
            <w:vAlign w:val="center"/>
          </w:tcPr>
          <w:p w14:paraId="546D545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E3FB28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40D50E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7C74ADC">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7D06E2">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五</w:t>
            </w:r>
            <w:r>
              <w:rPr>
                <w:rFonts w:ascii="Times New Roman" w:hAnsi="Times New Roman" w:eastAsia="宋体" w:cs="Times New Roman"/>
                <w:kern w:val="0"/>
                <w:sz w:val="20"/>
                <w:szCs w:val="20"/>
              </w:rPr>
              <w:t>、事业收入</w:t>
            </w:r>
          </w:p>
        </w:tc>
        <w:tc>
          <w:tcPr>
            <w:tcW w:w="866" w:type="dxa"/>
            <w:tcBorders>
              <w:top w:val="nil"/>
              <w:left w:val="nil"/>
              <w:bottom w:val="single" w:color="auto" w:sz="4" w:space="0"/>
              <w:right w:val="single" w:color="auto" w:sz="4" w:space="0"/>
            </w:tcBorders>
            <w:shd w:val="clear" w:color="auto" w:fill="auto"/>
            <w:noWrap/>
            <w:vAlign w:val="center"/>
          </w:tcPr>
          <w:p w14:paraId="2369E7F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37C161A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5BF7F2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C4A42FF">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3EC2AE">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六</w:t>
            </w:r>
            <w:r>
              <w:rPr>
                <w:rFonts w:ascii="Times New Roman" w:hAnsi="Times New Roman" w:eastAsia="宋体" w:cs="Times New Roman"/>
                <w:kern w:val="0"/>
                <w:sz w:val="20"/>
                <w:szCs w:val="20"/>
              </w:rPr>
              <w:t>、经营收入</w:t>
            </w:r>
          </w:p>
        </w:tc>
        <w:tc>
          <w:tcPr>
            <w:tcW w:w="866" w:type="dxa"/>
            <w:tcBorders>
              <w:top w:val="nil"/>
              <w:left w:val="nil"/>
              <w:bottom w:val="single" w:color="auto" w:sz="4" w:space="0"/>
              <w:right w:val="single" w:color="auto" w:sz="4" w:space="0"/>
            </w:tcBorders>
            <w:shd w:val="clear" w:color="auto" w:fill="auto"/>
            <w:noWrap/>
            <w:vAlign w:val="center"/>
          </w:tcPr>
          <w:p w14:paraId="55DE04D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4F4CC52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12507C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0C950A6">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7288B7">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七</w:t>
            </w:r>
            <w:r>
              <w:rPr>
                <w:rFonts w:ascii="Times New Roman" w:hAnsi="Times New Roman" w:eastAsia="宋体" w:cs="Times New Roman"/>
                <w:kern w:val="0"/>
                <w:sz w:val="20"/>
                <w:szCs w:val="20"/>
              </w:rPr>
              <w:t>、附属单位上缴收入</w:t>
            </w:r>
          </w:p>
        </w:tc>
        <w:tc>
          <w:tcPr>
            <w:tcW w:w="866" w:type="dxa"/>
            <w:tcBorders>
              <w:top w:val="nil"/>
              <w:left w:val="nil"/>
              <w:bottom w:val="single" w:color="auto" w:sz="4" w:space="0"/>
              <w:right w:val="single" w:color="auto" w:sz="4" w:space="0"/>
            </w:tcBorders>
            <w:shd w:val="clear" w:color="auto" w:fill="auto"/>
            <w:noWrap/>
            <w:vAlign w:val="center"/>
          </w:tcPr>
          <w:p w14:paraId="0C3CF1C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07116F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七、文化</w:t>
            </w:r>
            <w:r>
              <w:rPr>
                <w:rFonts w:hint="eastAsia" w:ascii="Times New Roman" w:hAnsi="Times New Roman" w:eastAsia="宋体" w:cs="Times New Roman"/>
                <w:kern w:val="0"/>
                <w:sz w:val="20"/>
                <w:szCs w:val="20"/>
              </w:rPr>
              <w:t>旅游</w:t>
            </w:r>
            <w:r>
              <w:rPr>
                <w:rFonts w:ascii="Times New Roman" w:hAnsi="Times New Roman" w:eastAsia="宋体" w:cs="Times New Roman"/>
                <w:kern w:val="0"/>
                <w:sz w:val="20"/>
                <w:szCs w:val="20"/>
              </w:rPr>
              <w:t>体育与传媒支出</w:t>
            </w:r>
          </w:p>
        </w:tc>
        <w:tc>
          <w:tcPr>
            <w:tcW w:w="0" w:type="auto"/>
            <w:tcBorders>
              <w:top w:val="nil"/>
              <w:left w:val="nil"/>
              <w:bottom w:val="single" w:color="auto" w:sz="4" w:space="0"/>
              <w:right w:val="single" w:color="auto" w:sz="4" w:space="0"/>
            </w:tcBorders>
            <w:shd w:val="clear" w:color="auto" w:fill="auto"/>
            <w:noWrap/>
            <w:vAlign w:val="center"/>
          </w:tcPr>
          <w:p w14:paraId="0B69987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EA70C92">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CCC555">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八</w:t>
            </w:r>
            <w:r>
              <w:rPr>
                <w:rFonts w:ascii="Times New Roman" w:hAnsi="Times New Roman" w:eastAsia="宋体" w:cs="Times New Roman"/>
                <w:kern w:val="0"/>
                <w:sz w:val="20"/>
                <w:szCs w:val="20"/>
              </w:rPr>
              <w:t>、其他收入</w:t>
            </w:r>
          </w:p>
        </w:tc>
        <w:tc>
          <w:tcPr>
            <w:tcW w:w="866" w:type="dxa"/>
            <w:tcBorders>
              <w:top w:val="nil"/>
              <w:left w:val="nil"/>
              <w:bottom w:val="single" w:color="auto" w:sz="4" w:space="0"/>
              <w:right w:val="single" w:color="auto" w:sz="4" w:space="0"/>
            </w:tcBorders>
            <w:shd w:val="clear" w:color="auto" w:fill="auto"/>
            <w:noWrap/>
            <w:vAlign w:val="center"/>
          </w:tcPr>
          <w:p w14:paraId="3FB88CCD">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9531FF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61670DC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36C026DB">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3A189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2FC9CF7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58EAE9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九、卫生</w:t>
            </w:r>
            <w:r>
              <w:rPr>
                <w:rFonts w:hint="eastAsia" w:ascii="Times New Roman" w:hAnsi="Times New Roman" w:eastAsia="宋体" w:cs="Times New Roman"/>
                <w:kern w:val="0"/>
                <w:sz w:val="20"/>
                <w:szCs w:val="20"/>
              </w:rPr>
              <w:t>健康</w:t>
            </w:r>
            <w:r>
              <w:rPr>
                <w:rFonts w:ascii="Times New Roman" w:hAnsi="Times New Roman" w:eastAsia="宋体" w:cs="Times New Roman"/>
                <w:kern w:val="0"/>
                <w:sz w:val="20"/>
                <w:szCs w:val="20"/>
              </w:rPr>
              <w:t>支出</w:t>
            </w:r>
          </w:p>
        </w:tc>
        <w:tc>
          <w:tcPr>
            <w:tcW w:w="0" w:type="auto"/>
            <w:tcBorders>
              <w:top w:val="nil"/>
              <w:left w:val="nil"/>
              <w:bottom w:val="single" w:color="auto" w:sz="4" w:space="0"/>
              <w:right w:val="single" w:color="auto" w:sz="4" w:space="0"/>
            </w:tcBorders>
            <w:shd w:val="clear" w:color="auto" w:fill="auto"/>
            <w:noWrap/>
            <w:vAlign w:val="center"/>
          </w:tcPr>
          <w:p w14:paraId="652C3C3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4CB1756">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4F397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6DE8239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B39A00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2D25389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D00AC4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71925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0942370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018610C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399FDB8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708CCB86">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2E995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51921B9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C81D86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0296851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925EF0A">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BF61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single" w:color="auto" w:sz="4" w:space="0"/>
              <w:left w:val="nil"/>
              <w:bottom w:val="single" w:color="auto" w:sz="4" w:space="0"/>
              <w:right w:val="single" w:color="auto" w:sz="4" w:space="0"/>
            </w:tcBorders>
            <w:shd w:val="clear" w:color="auto" w:fill="auto"/>
            <w:noWrap/>
            <w:vAlign w:val="center"/>
          </w:tcPr>
          <w:p w14:paraId="7DB129A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695ACB1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十三、交通运输支出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267DB0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486147E7">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915AE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single" w:color="auto" w:sz="4" w:space="0"/>
              <w:left w:val="nil"/>
              <w:bottom w:val="single" w:color="auto" w:sz="4" w:space="0"/>
              <w:right w:val="single" w:color="auto" w:sz="4" w:space="0"/>
            </w:tcBorders>
            <w:shd w:val="clear" w:color="auto" w:fill="auto"/>
            <w:noWrap/>
            <w:vAlign w:val="center"/>
          </w:tcPr>
          <w:p w14:paraId="025645C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4A90F19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十四、资源勘探</w:t>
            </w:r>
            <w:r>
              <w:rPr>
                <w:rFonts w:hint="eastAsia" w:ascii="Times New Roman" w:hAnsi="Times New Roman" w:eastAsia="宋体" w:cs="Times New Roman"/>
                <w:kern w:val="0"/>
                <w:sz w:val="20"/>
                <w:szCs w:val="20"/>
              </w:rPr>
              <w:t>工业</w:t>
            </w:r>
            <w:r>
              <w:rPr>
                <w:rFonts w:ascii="Times New Roman" w:hAnsi="Times New Roman" w:eastAsia="宋体" w:cs="Times New Roman"/>
                <w:kern w:val="0"/>
                <w:sz w:val="20"/>
                <w:szCs w:val="20"/>
              </w:rPr>
              <w:t>信息等支出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D9B50C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F5CA642">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7C5AA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447A7E8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4DF9713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78FC90C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369DD8A3">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971E5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06EDB93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1C039F1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2B90F6F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406BE566">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3714B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4FB5C74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275BE3E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2FF61E2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74A3BF5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10BA7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61CDB46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9EBA3F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十八、</w:t>
            </w:r>
            <w:r>
              <w:rPr>
                <w:rFonts w:hint="eastAsia" w:ascii="Times New Roman" w:hAnsi="Times New Roman" w:eastAsia="宋体" w:cs="Times New Roman"/>
                <w:kern w:val="0"/>
                <w:sz w:val="20"/>
                <w:szCs w:val="20"/>
              </w:rPr>
              <w:t>自然</w:t>
            </w:r>
            <w:r>
              <w:rPr>
                <w:rFonts w:ascii="Times New Roman" w:hAnsi="Times New Roman" w:eastAsia="宋体" w:cs="Times New Roman"/>
                <w:kern w:val="0"/>
                <w:sz w:val="20"/>
                <w:szCs w:val="20"/>
              </w:rPr>
              <w:t>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1439E18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287ACA11">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B5C96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105B680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7244247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74DE355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45F5D4A8">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BC6A9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10DC167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42A0BD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5590A33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3EB8970">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D379AE">
            <w:pPr>
              <w:widowControl/>
              <w:jc w:val="left"/>
              <w:rPr>
                <w:rFonts w:ascii="Times New Roman" w:hAnsi="Times New Roman" w:eastAsia="宋体" w:cs="Times New Roman"/>
                <w:kern w:val="0"/>
                <w:sz w:val="20"/>
                <w:szCs w:val="20"/>
              </w:rPr>
            </w:pPr>
          </w:p>
        </w:tc>
        <w:tc>
          <w:tcPr>
            <w:tcW w:w="866" w:type="dxa"/>
            <w:tcBorders>
              <w:top w:val="nil"/>
              <w:left w:val="nil"/>
              <w:bottom w:val="single" w:color="auto" w:sz="4" w:space="0"/>
              <w:right w:val="single" w:color="auto" w:sz="4" w:space="0"/>
            </w:tcBorders>
            <w:shd w:val="clear" w:color="auto" w:fill="auto"/>
            <w:noWrap/>
            <w:vAlign w:val="center"/>
          </w:tcPr>
          <w:p w14:paraId="69F71F3B">
            <w:pPr>
              <w:widowControl/>
              <w:jc w:val="right"/>
              <w:rPr>
                <w:rFonts w:ascii="Times New Roman" w:hAnsi="Times New Roman" w:eastAsia="宋体" w:cs="Times New Roman"/>
                <w:kern w:val="0"/>
                <w:sz w:val="20"/>
                <w:szCs w:val="20"/>
              </w:rPr>
            </w:pPr>
          </w:p>
        </w:tc>
        <w:tc>
          <w:tcPr>
            <w:tcW w:w="3216" w:type="dxa"/>
            <w:tcBorders>
              <w:top w:val="nil"/>
              <w:left w:val="nil"/>
              <w:bottom w:val="single" w:color="auto" w:sz="4" w:space="0"/>
              <w:right w:val="single" w:color="auto" w:sz="4" w:space="0"/>
            </w:tcBorders>
            <w:shd w:val="clear" w:color="auto" w:fill="auto"/>
            <w:noWrap/>
            <w:vAlign w:val="center"/>
          </w:tcPr>
          <w:p w14:paraId="5700535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一</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国有</w:t>
            </w:r>
            <w:r>
              <w:rPr>
                <w:rFonts w:ascii="Times New Roman" w:hAnsi="Times New Roman" w:eastAsia="宋体" w:cs="Times New Roman"/>
                <w:kern w:val="0"/>
                <w:sz w:val="20"/>
                <w:szCs w:val="20"/>
              </w:rPr>
              <w:t>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1514E500">
            <w:pPr>
              <w:widowControl/>
              <w:jc w:val="right"/>
              <w:rPr>
                <w:rFonts w:ascii="Times New Roman" w:hAnsi="Times New Roman" w:eastAsia="宋体" w:cs="Times New Roman"/>
                <w:kern w:val="0"/>
                <w:sz w:val="20"/>
                <w:szCs w:val="20"/>
              </w:rPr>
            </w:pPr>
          </w:p>
        </w:tc>
      </w:tr>
      <w:tr w14:paraId="73A7CD32">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FD4F79">
            <w:pPr>
              <w:widowControl/>
              <w:jc w:val="left"/>
              <w:rPr>
                <w:rFonts w:ascii="Times New Roman" w:hAnsi="Times New Roman" w:eastAsia="宋体" w:cs="Times New Roman"/>
                <w:kern w:val="0"/>
                <w:sz w:val="20"/>
                <w:szCs w:val="20"/>
              </w:rPr>
            </w:pPr>
          </w:p>
        </w:tc>
        <w:tc>
          <w:tcPr>
            <w:tcW w:w="866" w:type="dxa"/>
            <w:tcBorders>
              <w:top w:val="nil"/>
              <w:left w:val="nil"/>
              <w:bottom w:val="single" w:color="auto" w:sz="4" w:space="0"/>
              <w:right w:val="single" w:color="auto" w:sz="4" w:space="0"/>
            </w:tcBorders>
            <w:shd w:val="clear" w:color="auto" w:fill="auto"/>
            <w:noWrap/>
            <w:vAlign w:val="center"/>
          </w:tcPr>
          <w:p w14:paraId="617BB2F4">
            <w:pPr>
              <w:widowControl/>
              <w:jc w:val="right"/>
              <w:rPr>
                <w:rFonts w:ascii="Times New Roman" w:hAnsi="Times New Roman" w:eastAsia="宋体" w:cs="Times New Roman"/>
                <w:kern w:val="0"/>
                <w:sz w:val="20"/>
                <w:szCs w:val="20"/>
              </w:rPr>
            </w:pPr>
          </w:p>
        </w:tc>
        <w:tc>
          <w:tcPr>
            <w:tcW w:w="3216" w:type="dxa"/>
            <w:tcBorders>
              <w:top w:val="nil"/>
              <w:left w:val="nil"/>
              <w:bottom w:val="single" w:color="auto" w:sz="4" w:space="0"/>
              <w:right w:val="single" w:color="auto" w:sz="4" w:space="0"/>
            </w:tcBorders>
            <w:shd w:val="clear" w:color="auto" w:fill="auto"/>
            <w:noWrap/>
            <w:vAlign w:val="center"/>
          </w:tcPr>
          <w:p w14:paraId="216034C3">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二十二</w:t>
            </w:r>
            <w:r>
              <w:rPr>
                <w:rFonts w:ascii="Times New Roman" w:hAnsi="Times New Roman" w:eastAsia="宋体" w:cs="Times New Roman"/>
                <w:kern w:val="0"/>
                <w:sz w:val="20"/>
                <w:szCs w:val="20"/>
              </w:rPr>
              <w:t>、灾害防治及应急管理支出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1AC4D237">
            <w:pPr>
              <w:widowControl/>
              <w:jc w:val="right"/>
              <w:rPr>
                <w:rFonts w:ascii="Times New Roman" w:hAnsi="Times New Roman" w:eastAsia="宋体" w:cs="Times New Roman"/>
                <w:kern w:val="0"/>
                <w:sz w:val="20"/>
                <w:szCs w:val="20"/>
              </w:rPr>
            </w:pPr>
          </w:p>
        </w:tc>
      </w:tr>
      <w:tr w14:paraId="4F74383F">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7C30F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1A4D189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E94335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0AD32D8C">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r>
              <w:rPr>
                <w:rFonts w:ascii="Times New Roman" w:hAnsi="Times New Roman" w:eastAsia="宋体" w:cs="Times New Roman"/>
                <w:kern w:val="0"/>
                <w:sz w:val="20"/>
                <w:szCs w:val="20"/>
              </w:rPr>
              <w:t>　</w:t>
            </w:r>
          </w:p>
        </w:tc>
      </w:tr>
      <w:tr w14:paraId="4F815DF1">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44332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78683B7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6C58849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、债务还本支出</w:t>
            </w:r>
          </w:p>
        </w:tc>
        <w:tc>
          <w:tcPr>
            <w:tcW w:w="0" w:type="auto"/>
            <w:tcBorders>
              <w:top w:val="nil"/>
              <w:left w:val="nil"/>
              <w:bottom w:val="single" w:color="auto" w:sz="4" w:space="0"/>
              <w:right w:val="single" w:color="auto" w:sz="4" w:space="0"/>
            </w:tcBorders>
            <w:shd w:val="clear" w:color="auto" w:fill="auto"/>
            <w:noWrap/>
            <w:vAlign w:val="center"/>
          </w:tcPr>
          <w:p w14:paraId="31F69DB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2BEACB58">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18702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453F4B2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nil"/>
              <w:left w:val="nil"/>
              <w:bottom w:val="single" w:color="auto" w:sz="4" w:space="0"/>
              <w:right w:val="single" w:color="auto" w:sz="4" w:space="0"/>
            </w:tcBorders>
            <w:shd w:val="clear" w:color="auto" w:fill="auto"/>
            <w:noWrap/>
            <w:vAlign w:val="center"/>
          </w:tcPr>
          <w:p w14:paraId="0A90847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五</w:t>
            </w:r>
            <w:r>
              <w:rPr>
                <w:rFonts w:ascii="Times New Roman" w:hAnsi="Times New Roman" w:eastAsia="宋体" w:cs="Times New Roman"/>
                <w:kern w:val="0"/>
                <w:sz w:val="20"/>
                <w:szCs w:val="20"/>
              </w:rPr>
              <w:t>、债务付息支出</w:t>
            </w:r>
          </w:p>
        </w:tc>
        <w:tc>
          <w:tcPr>
            <w:tcW w:w="0" w:type="auto"/>
            <w:tcBorders>
              <w:top w:val="nil"/>
              <w:left w:val="nil"/>
              <w:bottom w:val="single" w:color="auto" w:sz="4" w:space="0"/>
              <w:right w:val="single" w:color="auto" w:sz="4" w:space="0"/>
            </w:tcBorders>
            <w:shd w:val="clear" w:color="auto" w:fill="auto"/>
            <w:noWrap/>
            <w:vAlign w:val="center"/>
          </w:tcPr>
          <w:p w14:paraId="33B288C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3262C24">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95EB90">
            <w:pPr>
              <w:widowControl/>
              <w:jc w:val="center"/>
              <w:rPr>
                <w:rFonts w:ascii="Times New Roman" w:hAnsi="Times New Roman" w:eastAsia="宋体" w:cs="Times New Roman"/>
                <w:b/>
                <w:bCs/>
                <w:kern w:val="0"/>
                <w:sz w:val="20"/>
                <w:szCs w:val="20"/>
              </w:rPr>
            </w:pPr>
          </w:p>
        </w:tc>
        <w:tc>
          <w:tcPr>
            <w:tcW w:w="866" w:type="dxa"/>
            <w:tcBorders>
              <w:top w:val="nil"/>
              <w:left w:val="nil"/>
              <w:bottom w:val="single" w:color="auto" w:sz="4" w:space="0"/>
              <w:right w:val="single" w:color="auto" w:sz="4" w:space="0"/>
            </w:tcBorders>
            <w:shd w:val="clear" w:color="auto" w:fill="auto"/>
            <w:noWrap/>
            <w:vAlign w:val="center"/>
          </w:tcPr>
          <w:p w14:paraId="39C85F4F">
            <w:pPr>
              <w:widowControl/>
              <w:jc w:val="right"/>
              <w:rPr>
                <w:rFonts w:ascii="Times New Roman" w:hAnsi="Times New Roman" w:eastAsia="宋体" w:cs="Times New Roman"/>
                <w:kern w:val="0"/>
                <w:sz w:val="20"/>
                <w:szCs w:val="20"/>
              </w:rPr>
            </w:pP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60194E51">
            <w:pPr>
              <w:widowControl/>
              <w:jc w:val="left"/>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六</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抗疫特别</w:t>
            </w:r>
            <w:r>
              <w:rPr>
                <w:rFonts w:ascii="Times New Roman" w:hAnsi="Times New Roman" w:eastAsia="宋体" w:cs="Times New Roman"/>
                <w:kern w:val="0"/>
                <w:sz w:val="20"/>
                <w:szCs w:val="20"/>
              </w:rPr>
              <w:t>国债安排的支出</w:t>
            </w:r>
          </w:p>
        </w:tc>
        <w:tc>
          <w:tcPr>
            <w:tcW w:w="0" w:type="auto"/>
            <w:tcBorders>
              <w:top w:val="single" w:color="auto" w:sz="4" w:space="0"/>
              <w:left w:val="nil"/>
              <w:bottom w:val="single" w:color="auto" w:sz="4" w:space="0"/>
              <w:right w:val="single" w:color="auto" w:sz="4" w:space="0"/>
            </w:tcBorders>
            <w:shd w:val="clear" w:color="auto" w:fill="auto"/>
            <w:vAlign w:val="center"/>
          </w:tcPr>
          <w:p w14:paraId="64367115">
            <w:pPr>
              <w:widowControl/>
              <w:jc w:val="center"/>
              <w:rPr>
                <w:rFonts w:ascii="Times New Roman" w:hAnsi="Times New Roman" w:eastAsia="宋体" w:cs="Times New Roman"/>
                <w:b/>
                <w:bCs/>
                <w:kern w:val="0"/>
                <w:sz w:val="20"/>
                <w:szCs w:val="20"/>
              </w:rPr>
            </w:pPr>
          </w:p>
        </w:tc>
      </w:tr>
      <w:tr w14:paraId="7B3BB4A0">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1D1145">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本年收入合计</w:t>
            </w:r>
          </w:p>
        </w:tc>
        <w:tc>
          <w:tcPr>
            <w:tcW w:w="866" w:type="dxa"/>
            <w:tcBorders>
              <w:top w:val="nil"/>
              <w:left w:val="nil"/>
              <w:bottom w:val="single" w:color="auto" w:sz="4" w:space="0"/>
              <w:right w:val="single" w:color="auto" w:sz="4" w:space="0"/>
            </w:tcBorders>
            <w:shd w:val="clear" w:color="auto" w:fill="auto"/>
            <w:noWrap/>
            <w:vAlign w:val="center"/>
          </w:tcPr>
          <w:p w14:paraId="7AC08BE2">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2448.83</w:t>
            </w: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177940BE">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本年支出合计</w:t>
            </w:r>
          </w:p>
        </w:tc>
        <w:tc>
          <w:tcPr>
            <w:tcW w:w="0" w:type="auto"/>
            <w:tcBorders>
              <w:top w:val="single" w:color="auto" w:sz="4" w:space="0"/>
              <w:left w:val="nil"/>
              <w:bottom w:val="single" w:color="auto" w:sz="4" w:space="0"/>
              <w:right w:val="single" w:color="auto" w:sz="4" w:space="0"/>
            </w:tcBorders>
            <w:shd w:val="clear" w:color="auto" w:fill="auto"/>
            <w:vAlign w:val="center"/>
          </w:tcPr>
          <w:p w14:paraId="1C5EA5B1">
            <w:pPr>
              <w:widowControl/>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2523.57</w:t>
            </w:r>
          </w:p>
        </w:tc>
      </w:tr>
      <w:tr w14:paraId="607CA9C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1564FF">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使用</w:t>
            </w:r>
            <w:r>
              <w:rPr>
                <w:rFonts w:ascii="Times New Roman" w:hAnsi="Times New Roman" w:eastAsia="宋体" w:cs="Times New Roman"/>
                <w:kern w:val="0"/>
                <w:sz w:val="20"/>
                <w:szCs w:val="20"/>
              </w:rPr>
              <w:t>非财政拨款结余</w:t>
            </w:r>
          </w:p>
        </w:tc>
        <w:tc>
          <w:tcPr>
            <w:tcW w:w="866" w:type="dxa"/>
            <w:tcBorders>
              <w:top w:val="nil"/>
              <w:left w:val="nil"/>
              <w:bottom w:val="single" w:color="auto" w:sz="4" w:space="0"/>
              <w:right w:val="single" w:color="auto" w:sz="4" w:space="0"/>
            </w:tcBorders>
            <w:shd w:val="clear" w:color="auto" w:fill="auto"/>
            <w:noWrap/>
            <w:vAlign w:val="center"/>
          </w:tcPr>
          <w:p w14:paraId="64CCAD9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7E883CD3">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结余分配</w:t>
            </w:r>
          </w:p>
        </w:tc>
        <w:tc>
          <w:tcPr>
            <w:tcW w:w="0" w:type="auto"/>
            <w:tcBorders>
              <w:top w:val="single" w:color="auto" w:sz="4" w:space="0"/>
              <w:left w:val="nil"/>
              <w:bottom w:val="single" w:color="auto" w:sz="4" w:space="0"/>
              <w:right w:val="single" w:color="auto" w:sz="4" w:space="0"/>
            </w:tcBorders>
            <w:shd w:val="clear" w:color="auto" w:fill="auto"/>
            <w:vAlign w:val="center"/>
          </w:tcPr>
          <w:p w14:paraId="3AB8DFF7">
            <w:pPr>
              <w:widowControl/>
              <w:jc w:val="left"/>
              <w:rPr>
                <w:rFonts w:ascii="Times New Roman" w:hAnsi="Times New Roman" w:eastAsia="宋体" w:cs="Times New Roman"/>
                <w:kern w:val="0"/>
                <w:sz w:val="20"/>
                <w:szCs w:val="20"/>
              </w:rPr>
            </w:pPr>
          </w:p>
        </w:tc>
      </w:tr>
      <w:tr w14:paraId="436AFC5B">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6D2F5E">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年初</w:t>
            </w:r>
            <w:r>
              <w:rPr>
                <w:rFonts w:ascii="Times New Roman" w:hAnsi="Times New Roman" w:eastAsia="宋体" w:cs="Times New Roman"/>
                <w:kern w:val="0"/>
                <w:sz w:val="20"/>
                <w:szCs w:val="20"/>
              </w:rPr>
              <w:t>结转和结余</w:t>
            </w:r>
          </w:p>
        </w:tc>
        <w:tc>
          <w:tcPr>
            <w:tcW w:w="866" w:type="dxa"/>
            <w:tcBorders>
              <w:top w:val="nil"/>
              <w:left w:val="nil"/>
              <w:bottom w:val="single" w:color="auto" w:sz="4" w:space="0"/>
              <w:right w:val="single" w:color="auto" w:sz="4" w:space="0"/>
            </w:tcBorders>
            <w:shd w:val="clear" w:color="auto" w:fill="auto"/>
            <w:noWrap/>
            <w:vAlign w:val="center"/>
          </w:tcPr>
          <w:p w14:paraId="61DCF016">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2105.95</w:t>
            </w: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29216C9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年末结转和结余</w:t>
            </w:r>
          </w:p>
        </w:tc>
        <w:tc>
          <w:tcPr>
            <w:tcW w:w="0" w:type="auto"/>
            <w:tcBorders>
              <w:top w:val="single" w:color="auto" w:sz="4" w:space="0"/>
              <w:left w:val="nil"/>
              <w:bottom w:val="single" w:color="auto" w:sz="4" w:space="0"/>
              <w:right w:val="single" w:color="auto" w:sz="4" w:space="0"/>
            </w:tcBorders>
            <w:shd w:val="clear" w:color="auto" w:fill="auto"/>
            <w:vAlign w:val="center"/>
          </w:tcPr>
          <w:p w14:paraId="47D64178">
            <w:pPr>
              <w:widowControl/>
              <w:ind w:firstLine="400" w:firstLineChars="2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2031.21</w:t>
            </w:r>
          </w:p>
        </w:tc>
      </w:tr>
      <w:tr w14:paraId="330CB750">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7C541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866" w:type="dxa"/>
            <w:tcBorders>
              <w:top w:val="nil"/>
              <w:left w:val="nil"/>
              <w:bottom w:val="single" w:color="auto" w:sz="4" w:space="0"/>
              <w:right w:val="single" w:color="auto" w:sz="4" w:space="0"/>
            </w:tcBorders>
            <w:shd w:val="clear" w:color="auto" w:fill="auto"/>
            <w:noWrap/>
            <w:vAlign w:val="center"/>
          </w:tcPr>
          <w:p w14:paraId="722FBD0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0A2DBB6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57C454F2">
            <w:pPr>
              <w:widowControl/>
              <w:jc w:val="left"/>
              <w:rPr>
                <w:rFonts w:ascii="Times New Roman" w:hAnsi="Times New Roman" w:eastAsia="宋体" w:cs="Times New Roman"/>
                <w:kern w:val="0"/>
                <w:sz w:val="20"/>
                <w:szCs w:val="20"/>
              </w:rPr>
            </w:pPr>
          </w:p>
        </w:tc>
      </w:tr>
      <w:tr w14:paraId="323E287B">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F63FDF">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866" w:type="dxa"/>
            <w:tcBorders>
              <w:top w:val="nil"/>
              <w:left w:val="nil"/>
              <w:bottom w:val="single" w:color="auto" w:sz="4" w:space="0"/>
              <w:right w:val="single" w:color="auto" w:sz="4" w:space="0"/>
            </w:tcBorders>
            <w:shd w:val="clear" w:color="auto" w:fill="auto"/>
            <w:noWrap/>
            <w:vAlign w:val="center"/>
          </w:tcPr>
          <w:p w14:paraId="35AA037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4554.78</w:t>
            </w:r>
            <w:r>
              <w:rPr>
                <w:rFonts w:ascii="Times New Roman" w:hAnsi="Times New Roman" w:eastAsia="宋体" w:cs="Times New Roman"/>
                <w:kern w:val="0"/>
                <w:sz w:val="20"/>
                <w:szCs w:val="20"/>
              </w:rPr>
              <w:t>　</w:t>
            </w:r>
          </w:p>
        </w:tc>
        <w:tc>
          <w:tcPr>
            <w:tcW w:w="3216" w:type="dxa"/>
            <w:tcBorders>
              <w:top w:val="single" w:color="auto" w:sz="4" w:space="0"/>
              <w:left w:val="nil"/>
              <w:bottom w:val="single" w:color="auto" w:sz="4" w:space="0"/>
              <w:right w:val="single" w:color="auto" w:sz="4" w:space="0"/>
            </w:tcBorders>
            <w:shd w:val="clear" w:color="auto" w:fill="auto"/>
            <w:noWrap/>
            <w:vAlign w:val="center"/>
          </w:tcPr>
          <w:p w14:paraId="4E0E1FE2">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0" w:type="auto"/>
            <w:tcBorders>
              <w:top w:val="single" w:color="auto" w:sz="4" w:space="0"/>
              <w:left w:val="nil"/>
              <w:bottom w:val="single" w:color="auto" w:sz="4" w:space="0"/>
              <w:right w:val="single" w:color="auto" w:sz="4" w:space="0"/>
            </w:tcBorders>
            <w:shd w:val="clear" w:color="auto" w:fill="auto"/>
            <w:vAlign w:val="center"/>
          </w:tcPr>
          <w:p w14:paraId="570DCE0F">
            <w:pPr>
              <w:widowControl/>
              <w:jc w:val="center"/>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4554.78</w:t>
            </w:r>
          </w:p>
        </w:tc>
      </w:tr>
    </w:tbl>
    <w:p w14:paraId="0364439E">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48580E38">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1A7729B1">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0748653E">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0" w:type="auto"/>
        <w:jc w:val="center"/>
        <w:tblLayout w:type="autofit"/>
        <w:tblCellMar>
          <w:top w:w="0" w:type="dxa"/>
          <w:left w:w="108" w:type="dxa"/>
          <w:bottom w:w="0" w:type="dxa"/>
          <w:right w:w="108" w:type="dxa"/>
        </w:tblCellMar>
      </w:tblPr>
      <w:tblGrid>
        <w:gridCol w:w="1057"/>
        <w:gridCol w:w="980"/>
        <w:gridCol w:w="979"/>
        <w:gridCol w:w="1416"/>
        <w:gridCol w:w="1416"/>
        <w:gridCol w:w="998"/>
        <w:gridCol w:w="1165"/>
        <w:gridCol w:w="1244"/>
        <w:gridCol w:w="1418"/>
        <w:gridCol w:w="1417"/>
        <w:gridCol w:w="1985"/>
      </w:tblGrid>
      <w:tr w14:paraId="53B9416C">
        <w:tblPrEx>
          <w:tblCellMar>
            <w:top w:w="0" w:type="dxa"/>
            <w:left w:w="108" w:type="dxa"/>
            <w:bottom w:w="0" w:type="dxa"/>
            <w:right w:w="108" w:type="dxa"/>
          </w:tblCellMar>
        </w:tblPrEx>
        <w:trPr>
          <w:trHeight w:val="960" w:hRule="atLeast"/>
          <w:jc w:val="center"/>
        </w:trPr>
        <w:tc>
          <w:tcPr>
            <w:tcW w:w="0" w:type="auto"/>
            <w:gridSpan w:val="2"/>
            <w:tcBorders>
              <w:top w:val="nil"/>
              <w:left w:val="nil"/>
              <w:bottom w:val="nil"/>
              <w:right w:val="nil"/>
            </w:tcBorders>
          </w:tcPr>
          <w:p w14:paraId="4F1E242B">
            <w:pPr>
              <w:widowControl/>
              <w:jc w:val="center"/>
              <w:rPr>
                <w:rFonts w:ascii="Times New Roman" w:hAnsi="Times New Roman" w:eastAsia="方正小标宋_GBK" w:cs="Times New Roman"/>
                <w:kern w:val="0"/>
                <w:sz w:val="36"/>
                <w:szCs w:val="36"/>
              </w:rPr>
            </w:pPr>
          </w:p>
        </w:tc>
        <w:tc>
          <w:tcPr>
            <w:tcW w:w="0" w:type="auto"/>
            <w:gridSpan w:val="9"/>
            <w:tcBorders>
              <w:top w:val="nil"/>
              <w:left w:val="nil"/>
              <w:bottom w:val="nil"/>
              <w:right w:val="nil"/>
            </w:tcBorders>
            <w:shd w:val="clear" w:color="auto" w:fill="auto"/>
            <w:noWrap/>
            <w:vAlign w:val="center"/>
          </w:tcPr>
          <w:p w14:paraId="4082D490">
            <w:pPr>
              <w:widowControl/>
              <w:jc w:val="center"/>
              <w:rPr>
                <w:rFonts w:ascii="Times New Roman" w:hAnsi="Times New Roman" w:eastAsia="方正小标宋_GBK" w:cs="Times New Roman"/>
                <w:kern w:val="0"/>
                <w:sz w:val="36"/>
                <w:szCs w:val="36"/>
              </w:rPr>
            </w:pPr>
            <w:bookmarkStart w:id="0" w:name="RANGE!A1:I13"/>
            <w:r>
              <w:rPr>
                <w:rFonts w:ascii="Times New Roman" w:hAnsi="Times New Roman" w:eastAsia="方正小标宋_GBK" w:cs="Times New Roman"/>
                <w:kern w:val="0"/>
                <w:sz w:val="36"/>
                <w:szCs w:val="36"/>
              </w:rPr>
              <w:t>收入决算表</w:t>
            </w:r>
            <w:bookmarkEnd w:id="0"/>
          </w:p>
        </w:tc>
      </w:tr>
      <w:tr w14:paraId="04AB279D">
        <w:tblPrEx>
          <w:tblCellMar>
            <w:top w:w="0" w:type="dxa"/>
            <w:left w:w="108" w:type="dxa"/>
            <w:bottom w:w="0" w:type="dxa"/>
            <w:right w:w="108" w:type="dxa"/>
          </w:tblCellMar>
        </w:tblPrEx>
        <w:trPr>
          <w:trHeight w:val="319" w:hRule="atLeast"/>
          <w:jc w:val="center"/>
        </w:trPr>
        <w:tc>
          <w:tcPr>
            <w:tcW w:w="1057" w:type="dxa"/>
            <w:tcBorders>
              <w:top w:val="nil"/>
              <w:left w:val="nil"/>
              <w:bottom w:val="nil"/>
              <w:right w:val="nil"/>
            </w:tcBorders>
            <w:shd w:val="clear" w:color="auto" w:fill="auto"/>
            <w:noWrap/>
            <w:vAlign w:val="center"/>
          </w:tcPr>
          <w:p w14:paraId="057AAB56">
            <w:pPr>
              <w:widowControl/>
              <w:jc w:val="center"/>
              <w:rPr>
                <w:rFonts w:ascii="Times New Roman" w:hAnsi="Times New Roman" w:eastAsia="方正小标宋_GBK" w:cs="Times New Roman"/>
                <w:kern w:val="0"/>
                <w:sz w:val="36"/>
                <w:szCs w:val="36"/>
              </w:rPr>
            </w:pPr>
          </w:p>
        </w:tc>
        <w:tc>
          <w:tcPr>
            <w:tcW w:w="1959" w:type="dxa"/>
            <w:gridSpan w:val="2"/>
            <w:tcBorders>
              <w:top w:val="nil"/>
              <w:left w:val="nil"/>
              <w:bottom w:val="nil"/>
              <w:right w:val="nil"/>
            </w:tcBorders>
            <w:shd w:val="clear" w:color="auto" w:fill="auto"/>
            <w:noWrap/>
            <w:vAlign w:val="center"/>
          </w:tcPr>
          <w:p w14:paraId="5DCC5BC8">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14:paraId="3FF6B548">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14:paraId="763066C2">
            <w:pPr>
              <w:widowControl/>
              <w:jc w:val="left"/>
              <w:rPr>
                <w:rFonts w:ascii="Times New Roman" w:hAnsi="Times New Roman" w:eastAsia="Times New Roman" w:cs="Times New Roman"/>
                <w:kern w:val="0"/>
                <w:sz w:val="20"/>
                <w:szCs w:val="20"/>
              </w:rPr>
            </w:pPr>
          </w:p>
        </w:tc>
        <w:tc>
          <w:tcPr>
            <w:tcW w:w="998" w:type="dxa"/>
            <w:tcBorders>
              <w:top w:val="nil"/>
              <w:left w:val="nil"/>
              <w:bottom w:val="nil"/>
              <w:right w:val="nil"/>
            </w:tcBorders>
            <w:shd w:val="clear" w:color="auto" w:fill="auto"/>
            <w:noWrap/>
            <w:vAlign w:val="center"/>
          </w:tcPr>
          <w:p w14:paraId="602BC268">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
          <w:p w14:paraId="4C6C7ADA">
            <w:pPr>
              <w:widowControl/>
              <w:jc w:val="left"/>
              <w:rPr>
                <w:rFonts w:ascii="Times New Roman" w:hAnsi="Times New Roman" w:eastAsia="Times New Roman" w:cs="Times New Roman"/>
                <w:kern w:val="0"/>
                <w:sz w:val="20"/>
                <w:szCs w:val="20"/>
              </w:rPr>
            </w:pPr>
          </w:p>
        </w:tc>
        <w:tc>
          <w:tcPr>
            <w:tcW w:w="1244" w:type="dxa"/>
            <w:tcBorders>
              <w:top w:val="nil"/>
              <w:left w:val="nil"/>
              <w:bottom w:val="nil"/>
              <w:right w:val="nil"/>
            </w:tcBorders>
          </w:tcPr>
          <w:p w14:paraId="27C1362A">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14:paraId="282CDA5D">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14:paraId="45E42506">
            <w:pPr>
              <w:widowControl/>
              <w:jc w:val="left"/>
              <w:rPr>
                <w:rFonts w:ascii="Times New Roman" w:hAnsi="Times New Roman" w:eastAsia="Times New Roman" w:cs="Times New Roman"/>
                <w:kern w:val="0"/>
                <w:sz w:val="20"/>
                <w:szCs w:val="20"/>
              </w:rPr>
            </w:pPr>
          </w:p>
        </w:tc>
        <w:tc>
          <w:tcPr>
            <w:tcW w:w="1985" w:type="dxa"/>
            <w:tcBorders>
              <w:top w:val="nil"/>
              <w:left w:val="nil"/>
              <w:bottom w:val="nil"/>
              <w:right w:val="nil"/>
            </w:tcBorders>
            <w:shd w:val="clear" w:color="auto" w:fill="auto"/>
            <w:noWrap/>
            <w:vAlign w:val="center"/>
          </w:tcPr>
          <w:p w14:paraId="0B9AE91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公开02表</w:t>
            </w:r>
          </w:p>
        </w:tc>
      </w:tr>
      <w:tr w14:paraId="74F97EFC">
        <w:tblPrEx>
          <w:tblCellMar>
            <w:top w:w="0" w:type="dxa"/>
            <w:left w:w="108" w:type="dxa"/>
            <w:bottom w:w="0" w:type="dxa"/>
            <w:right w:w="108" w:type="dxa"/>
          </w:tblCellMar>
        </w:tblPrEx>
        <w:trPr>
          <w:trHeight w:val="319" w:hRule="atLeast"/>
          <w:jc w:val="center"/>
        </w:trPr>
        <w:tc>
          <w:tcPr>
            <w:tcW w:w="0" w:type="auto"/>
            <w:gridSpan w:val="3"/>
            <w:tcBorders>
              <w:top w:val="nil"/>
              <w:left w:val="nil"/>
              <w:bottom w:val="nil"/>
              <w:right w:val="nil"/>
            </w:tcBorders>
            <w:shd w:val="clear" w:color="auto" w:fill="auto"/>
            <w:noWrap/>
            <w:vAlign w:val="center"/>
          </w:tcPr>
          <w:p w14:paraId="14A35C5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0" w:type="auto"/>
            <w:tcBorders>
              <w:top w:val="nil"/>
              <w:left w:val="nil"/>
              <w:bottom w:val="nil"/>
              <w:right w:val="nil"/>
            </w:tcBorders>
            <w:shd w:val="clear" w:color="auto" w:fill="auto"/>
            <w:noWrap/>
            <w:vAlign w:val="center"/>
          </w:tcPr>
          <w:p w14:paraId="2EA4AB9A">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center"/>
          </w:tcPr>
          <w:p w14:paraId="5F44CD40">
            <w:pPr>
              <w:widowControl/>
              <w:jc w:val="left"/>
              <w:rPr>
                <w:rFonts w:ascii="Times New Roman" w:hAnsi="Times New Roman" w:eastAsia="Times New Roman" w:cs="Times New Roman"/>
                <w:kern w:val="0"/>
                <w:sz w:val="20"/>
                <w:szCs w:val="20"/>
              </w:rPr>
            </w:pPr>
          </w:p>
        </w:tc>
        <w:tc>
          <w:tcPr>
            <w:tcW w:w="998" w:type="dxa"/>
            <w:tcBorders>
              <w:top w:val="nil"/>
              <w:left w:val="nil"/>
              <w:bottom w:val="nil"/>
              <w:right w:val="nil"/>
            </w:tcBorders>
            <w:shd w:val="clear" w:color="auto" w:fill="auto"/>
            <w:noWrap/>
            <w:vAlign w:val="center"/>
          </w:tcPr>
          <w:p w14:paraId="17D3BD95">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
          <w:p w14:paraId="5253308A">
            <w:pPr>
              <w:widowControl/>
              <w:jc w:val="center"/>
              <w:rPr>
                <w:rFonts w:ascii="Times New Roman" w:hAnsi="Times New Roman" w:eastAsia="Times New Roman" w:cs="Times New Roman"/>
                <w:kern w:val="0"/>
                <w:sz w:val="20"/>
                <w:szCs w:val="20"/>
              </w:rPr>
            </w:pPr>
          </w:p>
        </w:tc>
        <w:tc>
          <w:tcPr>
            <w:tcW w:w="1244" w:type="dxa"/>
            <w:tcBorders>
              <w:top w:val="nil"/>
              <w:left w:val="nil"/>
              <w:bottom w:val="nil"/>
              <w:right w:val="nil"/>
            </w:tcBorders>
          </w:tcPr>
          <w:p w14:paraId="2F2A7912">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14:paraId="2CBDC5C1">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14:paraId="62437C39">
            <w:pPr>
              <w:widowControl/>
              <w:jc w:val="left"/>
              <w:rPr>
                <w:rFonts w:ascii="Times New Roman" w:hAnsi="Times New Roman" w:eastAsia="Times New Roman" w:cs="Times New Roman"/>
                <w:kern w:val="0"/>
                <w:sz w:val="20"/>
                <w:szCs w:val="20"/>
              </w:rPr>
            </w:pPr>
          </w:p>
        </w:tc>
        <w:tc>
          <w:tcPr>
            <w:tcW w:w="1985" w:type="dxa"/>
            <w:tcBorders>
              <w:top w:val="nil"/>
              <w:left w:val="nil"/>
              <w:bottom w:val="nil"/>
              <w:right w:val="nil"/>
            </w:tcBorders>
            <w:shd w:val="clear" w:color="auto" w:fill="auto"/>
            <w:noWrap/>
            <w:vAlign w:val="center"/>
          </w:tcPr>
          <w:p w14:paraId="30F35B4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4E0E121B">
        <w:tblPrEx>
          <w:tblCellMar>
            <w:top w:w="0" w:type="dxa"/>
            <w:left w:w="108" w:type="dxa"/>
            <w:bottom w:w="0" w:type="dxa"/>
            <w:right w:w="108" w:type="dxa"/>
          </w:tblCellMar>
        </w:tblPrEx>
        <w:trPr>
          <w:trHeight w:val="308"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610A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EEDB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7EA2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财政拨款收入</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1B18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上级补助收入</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1FD26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事业收入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ECF54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经营收入</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0AFF6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附属单位上缴收入</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39F7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其他收入</w:t>
            </w:r>
          </w:p>
        </w:tc>
      </w:tr>
      <w:tr w14:paraId="67011F76">
        <w:tblPrEx>
          <w:tblCellMar>
            <w:top w:w="0" w:type="dxa"/>
            <w:left w:w="108" w:type="dxa"/>
            <w:bottom w:w="0" w:type="dxa"/>
            <w:right w:w="108" w:type="dxa"/>
          </w:tblCellMar>
        </w:tblPrEx>
        <w:trPr>
          <w:trHeight w:val="642" w:hRule="atLeast"/>
          <w:jc w:val="center"/>
        </w:trPr>
        <w:tc>
          <w:tcPr>
            <w:tcW w:w="1057" w:type="dxa"/>
            <w:tcBorders>
              <w:top w:val="nil"/>
              <w:left w:val="single" w:color="auto" w:sz="4" w:space="0"/>
              <w:bottom w:val="single" w:color="auto" w:sz="4" w:space="0"/>
              <w:right w:val="single" w:color="auto" w:sz="4" w:space="0"/>
            </w:tcBorders>
            <w:shd w:val="clear" w:color="auto" w:fill="auto"/>
            <w:vAlign w:val="center"/>
          </w:tcPr>
          <w:p w14:paraId="668176C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1959" w:type="dxa"/>
            <w:gridSpan w:val="2"/>
            <w:tcBorders>
              <w:top w:val="nil"/>
              <w:left w:val="nil"/>
              <w:bottom w:val="single" w:color="auto" w:sz="4" w:space="0"/>
              <w:right w:val="single" w:color="auto" w:sz="4" w:space="0"/>
            </w:tcBorders>
            <w:shd w:val="clear" w:color="auto" w:fill="auto"/>
            <w:noWrap/>
            <w:vAlign w:val="center"/>
          </w:tcPr>
          <w:p w14:paraId="3154370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2DE7E0">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7886E1">
            <w:pPr>
              <w:widowControl/>
              <w:jc w:val="left"/>
              <w:rPr>
                <w:rFonts w:ascii="Times New Roman" w:hAnsi="Times New Roman" w:eastAsia="宋体" w:cs="Times New Roman"/>
                <w:kern w:val="0"/>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14:paraId="2F2FA9AC">
            <w:pPr>
              <w:widowControl/>
              <w:jc w:val="left"/>
              <w:rPr>
                <w:rFonts w:ascii="Times New Roman" w:hAnsi="Times New Roman" w:eastAsia="宋体" w:cs="Times New Roman"/>
                <w:kern w:val="0"/>
                <w:sz w:val="20"/>
                <w:szCs w:val="20"/>
              </w:rPr>
            </w:pPr>
          </w:p>
        </w:tc>
        <w:tc>
          <w:tcPr>
            <w:tcW w:w="1165" w:type="dxa"/>
            <w:tcBorders>
              <w:top w:val="single" w:color="auto" w:sz="4" w:space="0"/>
              <w:left w:val="single" w:color="auto" w:sz="4" w:space="0"/>
              <w:bottom w:val="single" w:color="auto" w:sz="4" w:space="0"/>
              <w:right w:val="single" w:color="auto" w:sz="4" w:space="0"/>
            </w:tcBorders>
            <w:vAlign w:val="center"/>
          </w:tcPr>
          <w:p w14:paraId="41CE80D5">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小</w:t>
            </w:r>
            <w:r>
              <w:rPr>
                <w:rFonts w:ascii="Times New Roman" w:hAnsi="Times New Roman" w:eastAsia="宋体" w:cs="Times New Roman"/>
                <w:kern w:val="0"/>
                <w:sz w:val="20"/>
                <w:szCs w:val="20"/>
              </w:rPr>
              <w:t>计</w:t>
            </w:r>
          </w:p>
        </w:tc>
        <w:tc>
          <w:tcPr>
            <w:tcW w:w="1244" w:type="dxa"/>
            <w:tcBorders>
              <w:top w:val="single" w:color="auto" w:sz="4" w:space="0"/>
              <w:left w:val="single" w:color="auto" w:sz="4" w:space="0"/>
              <w:bottom w:val="single" w:color="auto" w:sz="4" w:space="0"/>
              <w:right w:val="single" w:color="auto" w:sz="4" w:space="0"/>
            </w:tcBorders>
            <w:vAlign w:val="center"/>
          </w:tcPr>
          <w:p w14:paraId="097F2C6A">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其中</w:t>
            </w:r>
            <w:r>
              <w:rPr>
                <w:rFonts w:ascii="Times New Roman" w:hAnsi="Times New Roman" w:eastAsia="宋体" w:cs="Times New Roman"/>
                <w:kern w:val="0"/>
                <w:sz w:val="20"/>
                <w:szCs w:val="20"/>
              </w:rPr>
              <w:t>：教育收费</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8FE5C22">
            <w:pPr>
              <w:widowControl/>
              <w:jc w:val="left"/>
              <w:rPr>
                <w:rFonts w:ascii="Times New Roman" w:hAnsi="Times New Roman" w:eastAsia="宋体" w:cs="Times New Roman"/>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D5EF695">
            <w:pPr>
              <w:widowControl/>
              <w:jc w:val="left"/>
              <w:rPr>
                <w:rFonts w:ascii="Times New Roman" w:hAnsi="Times New Roman" w:eastAsia="宋体" w:cs="Times New Roman"/>
                <w:kern w:val="0"/>
                <w:sz w:val="20"/>
                <w:szCs w:val="20"/>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67DE51E5">
            <w:pPr>
              <w:widowControl/>
              <w:jc w:val="left"/>
              <w:rPr>
                <w:rFonts w:ascii="Times New Roman" w:hAnsi="Times New Roman" w:eastAsia="宋体" w:cs="Times New Roman"/>
                <w:kern w:val="0"/>
                <w:sz w:val="20"/>
                <w:szCs w:val="20"/>
              </w:rPr>
            </w:pPr>
          </w:p>
        </w:tc>
      </w:tr>
      <w:tr w14:paraId="29476287">
        <w:tblPrEx>
          <w:tblCellMar>
            <w:top w:w="0" w:type="dxa"/>
            <w:left w:w="108" w:type="dxa"/>
            <w:bottom w:w="0" w:type="dxa"/>
            <w:right w:w="108" w:type="dxa"/>
          </w:tblCellMar>
        </w:tblPrEx>
        <w:trPr>
          <w:trHeight w:val="319"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E73A4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3C1D38">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2448.83</w:t>
            </w: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F8D67D5">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998" w:type="dxa"/>
            <w:tcBorders>
              <w:top w:val="single" w:color="auto" w:sz="4" w:space="0"/>
              <w:left w:val="nil"/>
              <w:bottom w:val="single" w:color="auto" w:sz="4" w:space="0"/>
              <w:right w:val="single" w:color="auto" w:sz="4" w:space="0"/>
            </w:tcBorders>
            <w:shd w:val="clear" w:color="auto" w:fill="auto"/>
            <w:noWrap/>
            <w:vAlign w:val="center"/>
          </w:tcPr>
          <w:p w14:paraId="1D72E48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single" w:color="auto" w:sz="4" w:space="0"/>
              <w:left w:val="nil"/>
              <w:bottom w:val="single" w:color="auto" w:sz="4" w:space="0"/>
              <w:right w:val="single" w:color="auto" w:sz="4" w:space="0"/>
            </w:tcBorders>
            <w:shd w:val="clear" w:color="auto" w:fill="auto"/>
            <w:noWrap/>
            <w:vAlign w:val="center"/>
          </w:tcPr>
          <w:p w14:paraId="44F4BDA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single" w:color="auto" w:sz="4" w:space="0"/>
              <w:left w:val="nil"/>
              <w:bottom w:val="single" w:color="auto" w:sz="4" w:space="0"/>
              <w:right w:val="single" w:color="auto" w:sz="4" w:space="0"/>
            </w:tcBorders>
          </w:tcPr>
          <w:p w14:paraId="6F19A00E">
            <w:pPr>
              <w:widowControl/>
              <w:jc w:val="right"/>
              <w:rPr>
                <w:rFonts w:ascii="Times New Roman" w:hAnsi="Times New Roman" w:eastAsia="宋体" w:cs="Times New Roman"/>
                <w:kern w:val="0"/>
                <w:sz w:val="20"/>
                <w:szCs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5FA4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38F57D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2D1CA98">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r>
      <w:tr w14:paraId="5E9F99A8">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71AE47F3">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w:t>
            </w:r>
          </w:p>
        </w:tc>
        <w:tc>
          <w:tcPr>
            <w:tcW w:w="1959" w:type="dxa"/>
            <w:gridSpan w:val="2"/>
            <w:tcBorders>
              <w:top w:val="nil"/>
              <w:left w:val="nil"/>
              <w:bottom w:val="single" w:color="auto" w:sz="4" w:space="0"/>
              <w:right w:val="single" w:color="auto" w:sz="4" w:space="0"/>
            </w:tcBorders>
            <w:shd w:val="clear" w:color="auto" w:fill="auto"/>
            <w:noWrap/>
            <w:vAlign w:val="center"/>
          </w:tcPr>
          <w:p w14:paraId="27343308">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CFC04A2">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2447.83</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EA03F0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2447.16</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0100CA5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65EEA27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15A8EFDA">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7436350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6933991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183644B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r>
      <w:tr w14:paraId="08788DCD">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04C9A17C">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w:t>
            </w:r>
          </w:p>
        </w:tc>
        <w:tc>
          <w:tcPr>
            <w:tcW w:w="1959" w:type="dxa"/>
            <w:gridSpan w:val="2"/>
            <w:tcBorders>
              <w:top w:val="nil"/>
              <w:left w:val="nil"/>
              <w:bottom w:val="single" w:color="auto" w:sz="4" w:space="0"/>
              <w:right w:val="single" w:color="auto" w:sz="4" w:space="0"/>
            </w:tcBorders>
            <w:shd w:val="clear" w:color="auto" w:fill="auto"/>
            <w:noWrap/>
            <w:vAlign w:val="center"/>
          </w:tcPr>
          <w:p w14:paraId="3E2F4376">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财政事务</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A97F66A">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2447.83</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B45BAC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2447.16</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3838280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75D7E0D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5DC02BDE">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4FEB522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28D2A9B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21A652F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r>
      <w:tr w14:paraId="1B4CA5BF">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18D94A45">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2010601</w:t>
            </w:r>
          </w:p>
        </w:tc>
        <w:tc>
          <w:tcPr>
            <w:tcW w:w="1959" w:type="dxa"/>
            <w:gridSpan w:val="2"/>
            <w:tcBorders>
              <w:top w:val="nil"/>
              <w:left w:val="nil"/>
              <w:bottom w:val="single" w:color="auto" w:sz="4" w:space="0"/>
              <w:right w:val="single" w:color="auto" w:sz="4" w:space="0"/>
            </w:tcBorders>
            <w:shd w:val="clear" w:color="auto" w:fill="auto"/>
            <w:noWrap/>
            <w:vAlign w:val="center"/>
          </w:tcPr>
          <w:p w14:paraId="17623C74">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行政运行</w:t>
            </w:r>
          </w:p>
        </w:tc>
        <w:tc>
          <w:tcPr>
            <w:tcW w:w="0" w:type="auto"/>
            <w:tcBorders>
              <w:top w:val="nil"/>
              <w:left w:val="nil"/>
              <w:bottom w:val="single" w:color="auto" w:sz="4" w:space="0"/>
              <w:right w:val="single" w:color="auto" w:sz="4" w:space="0"/>
            </w:tcBorders>
            <w:shd w:val="clear" w:color="auto" w:fill="auto"/>
            <w:noWrap/>
            <w:vAlign w:val="center"/>
          </w:tcPr>
          <w:p w14:paraId="48142D07">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2185.16</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AA864B9">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2185.16</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185BBAF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36D7B46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37AF771C">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73BE0B1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6AB6744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263E377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191CD26">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3AB539B8">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2010602</w:t>
            </w:r>
            <w:r>
              <w:rPr>
                <w:rFonts w:ascii="Times New Roman" w:hAnsi="Times New Roman" w:eastAsia="宋体" w:cs="Times New Roman"/>
                <w:kern w:val="0"/>
                <w:sz w:val="20"/>
                <w:szCs w:val="20"/>
              </w:rPr>
              <w:t>　</w:t>
            </w:r>
          </w:p>
        </w:tc>
        <w:tc>
          <w:tcPr>
            <w:tcW w:w="1959" w:type="dxa"/>
            <w:gridSpan w:val="2"/>
            <w:tcBorders>
              <w:top w:val="nil"/>
              <w:left w:val="nil"/>
              <w:bottom w:val="single" w:color="auto" w:sz="4" w:space="0"/>
              <w:right w:val="single" w:color="auto" w:sz="4" w:space="0"/>
            </w:tcBorders>
            <w:shd w:val="clear" w:color="auto" w:fill="auto"/>
            <w:noWrap/>
            <w:vAlign w:val="center"/>
          </w:tcPr>
          <w:p w14:paraId="2918FDD3">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一般行政管理事务</w:t>
            </w:r>
          </w:p>
        </w:tc>
        <w:tc>
          <w:tcPr>
            <w:tcW w:w="0" w:type="auto"/>
            <w:tcBorders>
              <w:top w:val="nil"/>
              <w:left w:val="nil"/>
              <w:bottom w:val="single" w:color="auto" w:sz="4" w:space="0"/>
              <w:right w:val="single" w:color="auto" w:sz="4" w:space="0"/>
            </w:tcBorders>
            <w:shd w:val="clear" w:color="auto" w:fill="auto"/>
            <w:noWrap/>
            <w:vAlign w:val="center"/>
          </w:tcPr>
          <w:p w14:paraId="52CFBF2D">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B3CFF5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1E54E97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21EEB79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0F32637C">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72E24C5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5ED57DC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16A3D7E1">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0.67</w:t>
            </w:r>
            <w:r>
              <w:rPr>
                <w:rFonts w:ascii="Times New Roman" w:hAnsi="Times New Roman" w:eastAsia="宋体" w:cs="Times New Roman"/>
                <w:kern w:val="0"/>
                <w:sz w:val="20"/>
                <w:szCs w:val="20"/>
              </w:rPr>
              <w:t>　</w:t>
            </w:r>
          </w:p>
        </w:tc>
      </w:tr>
      <w:tr w14:paraId="7DEBA0CF">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002728C4">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2010604</w:t>
            </w:r>
          </w:p>
        </w:tc>
        <w:tc>
          <w:tcPr>
            <w:tcW w:w="1959" w:type="dxa"/>
            <w:gridSpan w:val="2"/>
            <w:tcBorders>
              <w:top w:val="nil"/>
              <w:left w:val="nil"/>
              <w:bottom w:val="single" w:color="auto" w:sz="4" w:space="0"/>
              <w:right w:val="single" w:color="auto" w:sz="4" w:space="0"/>
            </w:tcBorders>
            <w:shd w:val="clear" w:color="auto" w:fill="auto"/>
            <w:noWrap/>
            <w:vAlign w:val="center"/>
          </w:tcPr>
          <w:p w14:paraId="3979C465">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预算改革业务</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D3907A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C56F996">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100.00</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1D276DE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2115F32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18208DE2">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0A44BDD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4B07F25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1A35839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B9B450F">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10532E73">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2010607</w:t>
            </w:r>
          </w:p>
        </w:tc>
        <w:tc>
          <w:tcPr>
            <w:tcW w:w="1959" w:type="dxa"/>
            <w:gridSpan w:val="2"/>
            <w:tcBorders>
              <w:top w:val="nil"/>
              <w:left w:val="nil"/>
              <w:bottom w:val="single" w:color="auto" w:sz="4" w:space="0"/>
              <w:right w:val="single" w:color="auto" w:sz="4" w:space="0"/>
            </w:tcBorders>
            <w:shd w:val="clear" w:color="auto" w:fill="auto"/>
            <w:noWrap/>
            <w:vAlign w:val="center"/>
          </w:tcPr>
          <w:p w14:paraId="061A0B11">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信息化建设</w:t>
            </w:r>
          </w:p>
        </w:tc>
        <w:tc>
          <w:tcPr>
            <w:tcW w:w="0" w:type="auto"/>
            <w:tcBorders>
              <w:top w:val="nil"/>
              <w:left w:val="nil"/>
              <w:bottom w:val="single" w:color="auto" w:sz="4" w:space="0"/>
              <w:right w:val="single" w:color="auto" w:sz="4" w:space="0"/>
            </w:tcBorders>
            <w:shd w:val="clear" w:color="auto" w:fill="auto"/>
            <w:noWrap/>
            <w:vAlign w:val="center"/>
          </w:tcPr>
          <w:p w14:paraId="31C8848E">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80.00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04580F7">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80.00</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0766714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50110D8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0A458A77">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52D2681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133A4AC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3E6CFEA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464F8D6F">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1E5F9D81">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2010699</w:t>
            </w:r>
          </w:p>
        </w:tc>
        <w:tc>
          <w:tcPr>
            <w:tcW w:w="1959" w:type="dxa"/>
            <w:gridSpan w:val="2"/>
            <w:tcBorders>
              <w:top w:val="nil"/>
              <w:left w:val="nil"/>
              <w:bottom w:val="single" w:color="auto" w:sz="4" w:space="0"/>
              <w:right w:val="single" w:color="auto" w:sz="4" w:space="0"/>
            </w:tcBorders>
            <w:shd w:val="clear" w:color="auto" w:fill="auto"/>
            <w:noWrap/>
            <w:vAlign w:val="center"/>
          </w:tcPr>
          <w:p w14:paraId="1B54167E">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其他财政事务支出</w:t>
            </w:r>
          </w:p>
        </w:tc>
        <w:tc>
          <w:tcPr>
            <w:tcW w:w="0" w:type="auto"/>
            <w:tcBorders>
              <w:top w:val="nil"/>
              <w:left w:val="nil"/>
              <w:bottom w:val="single" w:color="auto" w:sz="4" w:space="0"/>
              <w:right w:val="single" w:color="auto" w:sz="4" w:space="0"/>
            </w:tcBorders>
            <w:shd w:val="clear" w:color="auto" w:fill="auto"/>
            <w:noWrap/>
            <w:vAlign w:val="center"/>
          </w:tcPr>
          <w:p w14:paraId="5B4D6630">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82.00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46CFE0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82.00</w:t>
            </w:r>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
          <w:p w14:paraId="7B8AB23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
          <w:p w14:paraId="0026560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
          <w:p w14:paraId="1CEFE730">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06A7EA4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7BD086F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85" w:type="dxa"/>
            <w:tcBorders>
              <w:top w:val="nil"/>
              <w:left w:val="nil"/>
              <w:bottom w:val="single" w:color="auto" w:sz="4" w:space="0"/>
              <w:right w:val="single" w:color="auto" w:sz="4" w:space="0"/>
            </w:tcBorders>
            <w:shd w:val="clear" w:color="auto" w:fill="auto"/>
            <w:noWrap/>
            <w:vAlign w:val="center"/>
          </w:tcPr>
          <w:p w14:paraId="15862E7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71F27049">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37106E2C">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w:t>
            </w:r>
          </w:p>
        </w:tc>
        <w:tc>
          <w:tcPr>
            <w:tcW w:w="1959" w:type="dxa"/>
            <w:gridSpan w:val="2"/>
            <w:tcBorders>
              <w:top w:val="nil"/>
              <w:left w:val="nil"/>
              <w:bottom w:val="single" w:color="auto" w:sz="4" w:space="0"/>
              <w:right w:val="single" w:color="auto" w:sz="4" w:space="0"/>
            </w:tcBorders>
            <w:shd w:val="clear" w:color="auto" w:fill="auto"/>
            <w:noWrap/>
            <w:vAlign w:val="center"/>
          </w:tcPr>
          <w:p w14:paraId="22F42EE0">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4226F3A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039EB4D2">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998" w:type="dxa"/>
            <w:tcBorders>
              <w:top w:val="nil"/>
              <w:left w:val="nil"/>
              <w:bottom w:val="single" w:color="auto" w:sz="4" w:space="0"/>
              <w:right w:val="single" w:color="auto" w:sz="4" w:space="0"/>
            </w:tcBorders>
            <w:shd w:val="clear" w:color="auto" w:fill="auto"/>
            <w:noWrap/>
            <w:vAlign w:val="center"/>
          </w:tcPr>
          <w:p w14:paraId="5A34DEBE">
            <w:pPr>
              <w:widowControl/>
              <w:jc w:val="right"/>
              <w:rPr>
                <w:rFonts w:ascii="Times New Roman" w:hAnsi="Times New Roman" w:eastAsia="宋体" w:cs="Times New Roman"/>
                <w:kern w:val="0"/>
                <w:sz w:val="20"/>
                <w:szCs w:val="20"/>
              </w:rPr>
            </w:pPr>
          </w:p>
        </w:tc>
        <w:tc>
          <w:tcPr>
            <w:tcW w:w="1165" w:type="dxa"/>
            <w:tcBorders>
              <w:top w:val="nil"/>
              <w:left w:val="nil"/>
              <w:bottom w:val="single" w:color="auto" w:sz="4" w:space="0"/>
              <w:right w:val="single" w:color="auto" w:sz="4" w:space="0"/>
            </w:tcBorders>
            <w:shd w:val="clear" w:color="auto" w:fill="auto"/>
            <w:noWrap/>
            <w:vAlign w:val="center"/>
          </w:tcPr>
          <w:p w14:paraId="3292BF9C">
            <w:pPr>
              <w:widowControl/>
              <w:jc w:val="right"/>
              <w:rPr>
                <w:rFonts w:ascii="Times New Roman" w:hAnsi="Times New Roman" w:eastAsia="宋体" w:cs="Times New Roman"/>
                <w:kern w:val="0"/>
                <w:sz w:val="20"/>
                <w:szCs w:val="20"/>
              </w:rPr>
            </w:pPr>
          </w:p>
        </w:tc>
        <w:tc>
          <w:tcPr>
            <w:tcW w:w="1244" w:type="dxa"/>
            <w:tcBorders>
              <w:top w:val="nil"/>
              <w:left w:val="nil"/>
              <w:bottom w:val="single" w:color="auto" w:sz="4" w:space="0"/>
              <w:right w:val="single" w:color="auto" w:sz="4" w:space="0"/>
            </w:tcBorders>
          </w:tcPr>
          <w:p w14:paraId="52F1B7FB">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1F60FF6A">
            <w:pPr>
              <w:widowControl/>
              <w:jc w:val="right"/>
              <w:rPr>
                <w:rFonts w:ascii="Times New Roman" w:hAnsi="Times New Roman" w:eastAsia="宋体" w:cs="Times New Roman"/>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5F568A73">
            <w:pPr>
              <w:widowControl/>
              <w:jc w:val="right"/>
              <w:rPr>
                <w:rFonts w:ascii="Times New Roman" w:hAnsi="Times New Roman" w:eastAsia="宋体" w:cs="Times New Roman"/>
                <w:kern w:val="0"/>
                <w:sz w:val="20"/>
                <w:szCs w:val="20"/>
              </w:rPr>
            </w:pPr>
          </w:p>
        </w:tc>
        <w:tc>
          <w:tcPr>
            <w:tcW w:w="1985" w:type="dxa"/>
            <w:tcBorders>
              <w:top w:val="nil"/>
              <w:left w:val="nil"/>
              <w:bottom w:val="single" w:color="auto" w:sz="4" w:space="0"/>
              <w:right w:val="single" w:color="auto" w:sz="4" w:space="0"/>
            </w:tcBorders>
            <w:shd w:val="clear" w:color="auto" w:fill="auto"/>
            <w:noWrap/>
            <w:vAlign w:val="center"/>
          </w:tcPr>
          <w:p w14:paraId="62C4AAD5">
            <w:pPr>
              <w:widowControl/>
              <w:jc w:val="right"/>
              <w:rPr>
                <w:rFonts w:ascii="Times New Roman" w:hAnsi="Times New Roman" w:eastAsia="宋体" w:cs="Times New Roman"/>
                <w:kern w:val="0"/>
                <w:sz w:val="20"/>
                <w:szCs w:val="20"/>
              </w:rPr>
            </w:pPr>
          </w:p>
        </w:tc>
      </w:tr>
      <w:tr w14:paraId="2CB78B21">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78BD4608">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w:t>
            </w:r>
          </w:p>
        </w:tc>
        <w:tc>
          <w:tcPr>
            <w:tcW w:w="1959" w:type="dxa"/>
            <w:gridSpan w:val="2"/>
            <w:tcBorders>
              <w:top w:val="nil"/>
              <w:left w:val="nil"/>
              <w:bottom w:val="single" w:color="auto" w:sz="4" w:space="0"/>
              <w:right w:val="single" w:color="auto" w:sz="4" w:space="0"/>
            </w:tcBorders>
            <w:shd w:val="clear" w:color="auto" w:fill="auto"/>
            <w:noWrap/>
            <w:vAlign w:val="center"/>
          </w:tcPr>
          <w:p w14:paraId="526025B0">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1F8729D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574DBD5C">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998" w:type="dxa"/>
            <w:tcBorders>
              <w:top w:val="nil"/>
              <w:left w:val="nil"/>
              <w:bottom w:val="single" w:color="auto" w:sz="4" w:space="0"/>
              <w:right w:val="single" w:color="auto" w:sz="4" w:space="0"/>
            </w:tcBorders>
            <w:shd w:val="clear" w:color="auto" w:fill="auto"/>
            <w:noWrap/>
            <w:vAlign w:val="center"/>
          </w:tcPr>
          <w:p w14:paraId="575B3DFE">
            <w:pPr>
              <w:widowControl/>
              <w:jc w:val="right"/>
              <w:rPr>
                <w:rFonts w:ascii="Times New Roman" w:hAnsi="Times New Roman" w:eastAsia="宋体" w:cs="Times New Roman"/>
                <w:kern w:val="0"/>
                <w:sz w:val="20"/>
                <w:szCs w:val="20"/>
              </w:rPr>
            </w:pPr>
          </w:p>
        </w:tc>
        <w:tc>
          <w:tcPr>
            <w:tcW w:w="1165" w:type="dxa"/>
            <w:tcBorders>
              <w:top w:val="nil"/>
              <w:left w:val="nil"/>
              <w:bottom w:val="single" w:color="auto" w:sz="4" w:space="0"/>
              <w:right w:val="single" w:color="auto" w:sz="4" w:space="0"/>
            </w:tcBorders>
            <w:shd w:val="clear" w:color="auto" w:fill="auto"/>
            <w:noWrap/>
            <w:vAlign w:val="center"/>
          </w:tcPr>
          <w:p w14:paraId="7BCB269B">
            <w:pPr>
              <w:widowControl/>
              <w:jc w:val="right"/>
              <w:rPr>
                <w:rFonts w:ascii="Times New Roman" w:hAnsi="Times New Roman" w:eastAsia="宋体" w:cs="Times New Roman"/>
                <w:kern w:val="0"/>
                <w:sz w:val="20"/>
                <w:szCs w:val="20"/>
              </w:rPr>
            </w:pPr>
          </w:p>
        </w:tc>
        <w:tc>
          <w:tcPr>
            <w:tcW w:w="1244" w:type="dxa"/>
            <w:tcBorders>
              <w:top w:val="nil"/>
              <w:left w:val="nil"/>
              <w:bottom w:val="single" w:color="auto" w:sz="4" w:space="0"/>
              <w:right w:val="single" w:color="auto" w:sz="4" w:space="0"/>
            </w:tcBorders>
          </w:tcPr>
          <w:p w14:paraId="06E1EAC1">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1A8173E6">
            <w:pPr>
              <w:widowControl/>
              <w:jc w:val="right"/>
              <w:rPr>
                <w:rFonts w:ascii="Times New Roman" w:hAnsi="Times New Roman" w:eastAsia="宋体" w:cs="Times New Roman"/>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1322658C">
            <w:pPr>
              <w:widowControl/>
              <w:jc w:val="right"/>
              <w:rPr>
                <w:rFonts w:ascii="Times New Roman" w:hAnsi="Times New Roman" w:eastAsia="宋体" w:cs="Times New Roman"/>
                <w:kern w:val="0"/>
                <w:sz w:val="20"/>
                <w:szCs w:val="20"/>
              </w:rPr>
            </w:pPr>
          </w:p>
        </w:tc>
        <w:tc>
          <w:tcPr>
            <w:tcW w:w="1985" w:type="dxa"/>
            <w:tcBorders>
              <w:top w:val="nil"/>
              <w:left w:val="nil"/>
              <w:bottom w:val="single" w:color="auto" w:sz="4" w:space="0"/>
              <w:right w:val="single" w:color="auto" w:sz="4" w:space="0"/>
            </w:tcBorders>
            <w:shd w:val="clear" w:color="auto" w:fill="auto"/>
            <w:noWrap/>
            <w:vAlign w:val="center"/>
          </w:tcPr>
          <w:p w14:paraId="252BD277">
            <w:pPr>
              <w:widowControl/>
              <w:jc w:val="right"/>
              <w:rPr>
                <w:rFonts w:ascii="Times New Roman" w:hAnsi="Times New Roman" w:eastAsia="宋体" w:cs="Times New Roman"/>
                <w:kern w:val="0"/>
                <w:sz w:val="20"/>
                <w:szCs w:val="20"/>
              </w:rPr>
            </w:pPr>
          </w:p>
        </w:tc>
      </w:tr>
      <w:tr w14:paraId="403C781C">
        <w:tblPrEx>
          <w:tblCellMar>
            <w:top w:w="0" w:type="dxa"/>
            <w:left w:w="108" w:type="dxa"/>
            <w:bottom w:w="0" w:type="dxa"/>
            <w:right w:w="108" w:type="dxa"/>
          </w:tblCellMar>
        </w:tblPrEx>
        <w:trPr>
          <w:trHeight w:val="319" w:hRule="atLeast"/>
          <w:jc w:val="center"/>
        </w:trPr>
        <w:tc>
          <w:tcPr>
            <w:tcW w:w="1057" w:type="dxa"/>
            <w:tcBorders>
              <w:top w:val="nil"/>
              <w:left w:val="single" w:color="auto" w:sz="4" w:space="0"/>
              <w:bottom w:val="single" w:color="auto" w:sz="4" w:space="0"/>
              <w:right w:val="single" w:color="auto" w:sz="4" w:space="0"/>
            </w:tcBorders>
            <w:shd w:val="clear" w:color="auto" w:fill="auto"/>
            <w:noWrap/>
            <w:vAlign w:val="center"/>
          </w:tcPr>
          <w:p w14:paraId="318F8549">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2299901</w:t>
            </w:r>
          </w:p>
        </w:tc>
        <w:tc>
          <w:tcPr>
            <w:tcW w:w="1959" w:type="dxa"/>
            <w:gridSpan w:val="2"/>
            <w:tcBorders>
              <w:top w:val="nil"/>
              <w:left w:val="nil"/>
              <w:bottom w:val="single" w:color="auto" w:sz="4" w:space="0"/>
              <w:right w:val="single" w:color="auto" w:sz="4" w:space="0"/>
            </w:tcBorders>
            <w:shd w:val="clear" w:color="auto" w:fill="auto"/>
            <w:noWrap/>
            <w:vAlign w:val="center"/>
          </w:tcPr>
          <w:p w14:paraId="4170324C">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52D36675">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0DF28EC5">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998" w:type="dxa"/>
            <w:tcBorders>
              <w:top w:val="nil"/>
              <w:left w:val="nil"/>
              <w:bottom w:val="single" w:color="auto" w:sz="4" w:space="0"/>
              <w:right w:val="single" w:color="auto" w:sz="4" w:space="0"/>
            </w:tcBorders>
            <w:shd w:val="clear" w:color="auto" w:fill="auto"/>
            <w:noWrap/>
            <w:vAlign w:val="center"/>
          </w:tcPr>
          <w:p w14:paraId="58B23515">
            <w:pPr>
              <w:widowControl/>
              <w:jc w:val="right"/>
              <w:rPr>
                <w:rFonts w:ascii="Times New Roman" w:hAnsi="Times New Roman" w:eastAsia="宋体" w:cs="Times New Roman"/>
                <w:kern w:val="0"/>
                <w:sz w:val="20"/>
                <w:szCs w:val="20"/>
              </w:rPr>
            </w:pPr>
          </w:p>
        </w:tc>
        <w:tc>
          <w:tcPr>
            <w:tcW w:w="1165" w:type="dxa"/>
            <w:tcBorders>
              <w:top w:val="nil"/>
              <w:left w:val="nil"/>
              <w:bottom w:val="single" w:color="auto" w:sz="4" w:space="0"/>
              <w:right w:val="single" w:color="auto" w:sz="4" w:space="0"/>
            </w:tcBorders>
            <w:shd w:val="clear" w:color="auto" w:fill="auto"/>
            <w:noWrap/>
            <w:vAlign w:val="center"/>
          </w:tcPr>
          <w:p w14:paraId="51FAF5B1">
            <w:pPr>
              <w:widowControl/>
              <w:jc w:val="right"/>
              <w:rPr>
                <w:rFonts w:ascii="Times New Roman" w:hAnsi="Times New Roman" w:eastAsia="宋体" w:cs="Times New Roman"/>
                <w:kern w:val="0"/>
                <w:sz w:val="20"/>
                <w:szCs w:val="20"/>
              </w:rPr>
            </w:pPr>
          </w:p>
        </w:tc>
        <w:tc>
          <w:tcPr>
            <w:tcW w:w="1244" w:type="dxa"/>
            <w:tcBorders>
              <w:top w:val="nil"/>
              <w:left w:val="nil"/>
              <w:bottom w:val="single" w:color="auto" w:sz="4" w:space="0"/>
              <w:right w:val="single" w:color="auto" w:sz="4" w:space="0"/>
            </w:tcBorders>
          </w:tcPr>
          <w:p w14:paraId="42121767">
            <w:pPr>
              <w:widowControl/>
              <w:jc w:val="right"/>
              <w:rPr>
                <w:rFonts w:ascii="Times New Roman" w:hAnsi="Times New Roman" w:eastAsia="宋体" w:cs="Times New Roman"/>
                <w:kern w:val="0"/>
                <w:sz w:val="20"/>
                <w:szCs w:val="20"/>
              </w:rPr>
            </w:pP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6212BD8D">
            <w:pPr>
              <w:widowControl/>
              <w:jc w:val="right"/>
              <w:rPr>
                <w:rFonts w:ascii="Times New Roman" w:hAnsi="Times New Roman" w:eastAsia="宋体" w:cs="Times New Roman"/>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47146BBB">
            <w:pPr>
              <w:widowControl/>
              <w:jc w:val="right"/>
              <w:rPr>
                <w:rFonts w:ascii="Times New Roman" w:hAnsi="Times New Roman" w:eastAsia="宋体" w:cs="Times New Roman"/>
                <w:kern w:val="0"/>
                <w:sz w:val="20"/>
                <w:szCs w:val="20"/>
              </w:rPr>
            </w:pPr>
          </w:p>
        </w:tc>
        <w:tc>
          <w:tcPr>
            <w:tcW w:w="1985" w:type="dxa"/>
            <w:tcBorders>
              <w:top w:val="nil"/>
              <w:left w:val="nil"/>
              <w:bottom w:val="single" w:color="auto" w:sz="4" w:space="0"/>
              <w:right w:val="single" w:color="auto" w:sz="4" w:space="0"/>
            </w:tcBorders>
            <w:shd w:val="clear" w:color="auto" w:fill="auto"/>
            <w:noWrap/>
            <w:vAlign w:val="center"/>
          </w:tcPr>
          <w:p w14:paraId="6EEFC0A4">
            <w:pPr>
              <w:widowControl/>
              <w:jc w:val="right"/>
              <w:rPr>
                <w:rFonts w:ascii="Times New Roman" w:hAnsi="Times New Roman" w:eastAsia="宋体" w:cs="Times New Roman"/>
                <w:kern w:val="0"/>
                <w:sz w:val="20"/>
                <w:szCs w:val="20"/>
              </w:rPr>
            </w:pPr>
          </w:p>
        </w:tc>
      </w:tr>
      <w:tr w14:paraId="6AA48BE5">
        <w:tblPrEx>
          <w:tblCellMar>
            <w:top w:w="0" w:type="dxa"/>
            <w:left w:w="108" w:type="dxa"/>
            <w:bottom w:w="0" w:type="dxa"/>
            <w:right w:w="108" w:type="dxa"/>
          </w:tblCellMar>
        </w:tblPrEx>
        <w:trPr>
          <w:trHeight w:val="390" w:hRule="atLeast"/>
          <w:jc w:val="center"/>
        </w:trPr>
        <w:tc>
          <w:tcPr>
            <w:tcW w:w="0" w:type="auto"/>
            <w:gridSpan w:val="4"/>
            <w:tcBorders>
              <w:top w:val="nil"/>
              <w:left w:val="nil"/>
              <w:bottom w:val="nil"/>
              <w:right w:val="nil"/>
            </w:tcBorders>
            <w:shd w:val="clear" w:color="auto" w:fill="auto"/>
            <w:noWrap/>
            <w:vAlign w:val="center"/>
          </w:tcPr>
          <w:p w14:paraId="2632C26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注：“科目编码”和“科目名称”均为必填项</w:t>
            </w:r>
            <w:r>
              <w:rPr>
                <w:rFonts w:hint="eastAsia" w:ascii="Times New Roman" w:hAnsi="Times New Roman" w:eastAsia="宋体" w:cs="Times New Roman"/>
                <w:kern w:val="0"/>
                <w:sz w:val="20"/>
                <w:szCs w:val="20"/>
              </w:rPr>
              <w:t>。</w:t>
            </w:r>
          </w:p>
        </w:tc>
        <w:tc>
          <w:tcPr>
            <w:tcW w:w="0" w:type="auto"/>
            <w:tcBorders>
              <w:top w:val="nil"/>
              <w:left w:val="nil"/>
              <w:bottom w:val="nil"/>
              <w:right w:val="nil"/>
            </w:tcBorders>
            <w:shd w:val="clear" w:color="auto" w:fill="auto"/>
            <w:noWrap/>
            <w:vAlign w:val="center"/>
          </w:tcPr>
          <w:p w14:paraId="50B6EF03">
            <w:pPr>
              <w:widowControl/>
              <w:jc w:val="left"/>
              <w:rPr>
                <w:rFonts w:ascii="Times New Roman" w:hAnsi="Times New Roman" w:eastAsia="宋体" w:cs="Times New Roman"/>
                <w:kern w:val="0"/>
                <w:sz w:val="20"/>
                <w:szCs w:val="20"/>
              </w:rPr>
            </w:pPr>
          </w:p>
        </w:tc>
        <w:tc>
          <w:tcPr>
            <w:tcW w:w="998" w:type="dxa"/>
            <w:tcBorders>
              <w:top w:val="nil"/>
              <w:left w:val="nil"/>
              <w:bottom w:val="nil"/>
              <w:right w:val="nil"/>
            </w:tcBorders>
            <w:shd w:val="clear" w:color="auto" w:fill="auto"/>
            <w:noWrap/>
            <w:vAlign w:val="center"/>
          </w:tcPr>
          <w:p w14:paraId="5CC7BFAA">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
          <w:p w14:paraId="6469F468">
            <w:pPr>
              <w:widowControl/>
              <w:jc w:val="left"/>
              <w:rPr>
                <w:rFonts w:ascii="Times New Roman" w:hAnsi="Times New Roman" w:eastAsia="Times New Roman" w:cs="Times New Roman"/>
                <w:kern w:val="0"/>
                <w:sz w:val="20"/>
                <w:szCs w:val="20"/>
              </w:rPr>
            </w:pPr>
          </w:p>
        </w:tc>
        <w:tc>
          <w:tcPr>
            <w:tcW w:w="1244" w:type="dxa"/>
            <w:tcBorders>
              <w:top w:val="nil"/>
              <w:left w:val="nil"/>
              <w:bottom w:val="nil"/>
              <w:right w:val="nil"/>
            </w:tcBorders>
          </w:tcPr>
          <w:p w14:paraId="20FFBF68">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14:paraId="5617459F">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14:paraId="20D61CC6">
            <w:pPr>
              <w:widowControl/>
              <w:jc w:val="left"/>
              <w:rPr>
                <w:rFonts w:ascii="Times New Roman" w:hAnsi="Times New Roman" w:eastAsia="Times New Roman" w:cs="Times New Roman"/>
                <w:kern w:val="0"/>
                <w:sz w:val="20"/>
                <w:szCs w:val="20"/>
              </w:rPr>
            </w:pPr>
          </w:p>
        </w:tc>
        <w:tc>
          <w:tcPr>
            <w:tcW w:w="1985" w:type="dxa"/>
            <w:tcBorders>
              <w:top w:val="nil"/>
              <w:left w:val="nil"/>
              <w:bottom w:val="nil"/>
              <w:right w:val="nil"/>
            </w:tcBorders>
            <w:shd w:val="clear" w:color="auto" w:fill="auto"/>
            <w:noWrap/>
            <w:vAlign w:val="center"/>
          </w:tcPr>
          <w:p w14:paraId="20ABEF94">
            <w:pPr>
              <w:widowControl/>
              <w:jc w:val="left"/>
              <w:rPr>
                <w:rFonts w:ascii="Times New Roman" w:hAnsi="Times New Roman" w:eastAsia="Times New Roman" w:cs="Times New Roman"/>
                <w:kern w:val="0"/>
                <w:sz w:val="20"/>
                <w:szCs w:val="20"/>
              </w:rPr>
            </w:pPr>
          </w:p>
        </w:tc>
      </w:tr>
    </w:tbl>
    <w:p w14:paraId="7F2B35AE">
      <w:pPr>
        <w:autoSpaceDE w:val="0"/>
        <w:autoSpaceDN w:val="0"/>
        <w:snapToGrid w:val="0"/>
        <w:spacing w:line="590" w:lineRule="atLeast"/>
        <w:rPr>
          <w:rFonts w:ascii="Times New Roman" w:hAnsi="Times New Roman" w:eastAsia="方正仿宋_GBK" w:cs="Times New Roman"/>
          <w:kern w:val="0"/>
          <w:sz w:val="32"/>
          <w:szCs w:val="20"/>
        </w:rPr>
      </w:pPr>
    </w:p>
    <w:p w14:paraId="7393239A">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11F2E187">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0" w:type="auto"/>
        <w:jc w:val="center"/>
        <w:tblLayout w:type="autofit"/>
        <w:tblCellMar>
          <w:top w:w="0" w:type="dxa"/>
          <w:left w:w="108" w:type="dxa"/>
          <w:bottom w:w="0" w:type="dxa"/>
          <w:right w:w="108" w:type="dxa"/>
        </w:tblCellMar>
      </w:tblPr>
      <w:tblGrid>
        <w:gridCol w:w="1589"/>
        <w:gridCol w:w="2243"/>
        <w:gridCol w:w="1416"/>
        <w:gridCol w:w="1016"/>
        <w:gridCol w:w="1016"/>
        <w:gridCol w:w="1416"/>
        <w:gridCol w:w="1016"/>
        <w:gridCol w:w="2016"/>
      </w:tblGrid>
      <w:tr w14:paraId="2DF261BD">
        <w:tblPrEx>
          <w:tblCellMar>
            <w:top w:w="0" w:type="dxa"/>
            <w:left w:w="108" w:type="dxa"/>
            <w:bottom w:w="0" w:type="dxa"/>
            <w:right w:w="108" w:type="dxa"/>
          </w:tblCellMar>
        </w:tblPrEx>
        <w:trPr>
          <w:trHeight w:val="960" w:hRule="atLeast"/>
          <w:jc w:val="center"/>
        </w:trPr>
        <w:tc>
          <w:tcPr>
            <w:tcW w:w="0" w:type="auto"/>
            <w:gridSpan w:val="8"/>
            <w:tcBorders>
              <w:top w:val="nil"/>
              <w:left w:val="nil"/>
              <w:bottom w:val="nil"/>
              <w:right w:val="nil"/>
            </w:tcBorders>
            <w:shd w:val="clear" w:color="auto" w:fill="auto"/>
            <w:noWrap/>
            <w:vAlign w:val="center"/>
          </w:tcPr>
          <w:p w14:paraId="21B9B762">
            <w:pPr>
              <w:widowControl/>
              <w:jc w:val="center"/>
              <w:rPr>
                <w:rFonts w:ascii="Times New Roman" w:hAnsi="Times New Roman" w:eastAsia="方正小标宋_GBK" w:cs="Times New Roman"/>
                <w:kern w:val="0"/>
                <w:sz w:val="36"/>
                <w:szCs w:val="36"/>
              </w:rPr>
            </w:pPr>
            <w:bookmarkStart w:id="1" w:name="RANGE!A1:H13"/>
            <w:r>
              <w:rPr>
                <w:rFonts w:ascii="Times New Roman" w:hAnsi="Times New Roman" w:eastAsia="方正小标宋_GBK" w:cs="Times New Roman"/>
                <w:kern w:val="0"/>
                <w:sz w:val="36"/>
                <w:szCs w:val="36"/>
              </w:rPr>
              <w:t>支出决算表</w:t>
            </w:r>
            <w:bookmarkEnd w:id="1"/>
          </w:p>
        </w:tc>
      </w:tr>
      <w:tr w14:paraId="1FDD2F02">
        <w:tblPrEx>
          <w:tblCellMar>
            <w:top w:w="0" w:type="dxa"/>
            <w:left w:w="108" w:type="dxa"/>
            <w:bottom w:w="0" w:type="dxa"/>
            <w:right w:w="108" w:type="dxa"/>
          </w:tblCellMar>
        </w:tblPrEx>
        <w:trPr>
          <w:trHeight w:val="319" w:hRule="atLeast"/>
          <w:jc w:val="center"/>
        </w:trPr>
        <w:tc>
          <w:tcPr>
            <w:tcW w:w="1589" w:type="dxa"/>
            <w:tcBorders>
              <w:top w:val="nil"/>
              <w:left w:val="nil"/>
              <w:bottom w:val="nil"/>
              <w:right w:val="nil"/>
            </w:tcBorders>
            <w:shd w:val="clear" w:color="auto" w:fill="auto"/>
            <w:noWrap/>
            <w:vAlign w:val="bottom"/>
          </w:tcPr>
          <w:p w14:paraId="4129C12D">
            <w:pPr>
              <w:widowControl/>
              <w:jc w:val="center"/>
              <w:rPr>
                <w:rFonts w:ascii="Times New Roman" w:hAnsi="Times New Roman" w:eastAsia="方正小标宋_GBK" w:cs="Times New Roman"/>
                <w:kern w:val="0"/>
                <w:sz w:val="36"/>
                <w:szCs w:val="36"/>
              </w:rPr>
            </w:pPr>
          </w:p>
        </w:tc>
        <w:tc>
          <w:tcPr>
            <w:tcW w:w="2243" w:type="dxa"/>
            <w:tcBorders>
              <w:top w:val="nil"/>
              <w:left w:val="nil"/>
              <w:bottom w:val="nil"/>
              <w:right w:val="nil"/>
            </w:tcBorders>
            <w:shd w:val="clear" w:color="auto" w:fill="auto"/>
            <w:noWrap/>
            <w:vAlign w:val="bottom"/>
          </w:tcPr>
          <w:p w14:paraId="26324ECF">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030266B2">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021C14A7">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7FEE88DD">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2BA9208B">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410E3471">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3FE563F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公开03表</w:t>
            </w:r>
          </w:p>
        </w:tc>
      </w:tr>
      <w:tr w14:paraId="34D1E4C3">
        <w:tblPrEx>
          <w:tblCellMar>
            <w:top w:w="0" w:type="dxa"/>
            <w:left w:w="108" w:type="dxa"/>
            <w:bottom w:w="0" w:type="dxa"/>
            <w:right w:w="108" w:type="dxa"/>
          </w:tblCellMar>
        </w:tblPrEx>
        <w:trPr>
          <w:trHeight w:val="319" w:hRule="atLeast"/>
          <w:jc w:val="center"/>
        </w:trPr>
        <w:tc>
          <w:tcPr>
            <w:tcW w:w="0" w:type="auto"/>
            <w:gridSpan w:val="2"/>
            <w:tcBorders>
              <w:top w:val="nil"/>
              <w:left w:val="nil"/>
              <w:bottom w:val="nil"/>
              <w:right w:val="nil"/>
            </w:tcBorders>
            <w:shd w:val="clear" w:color="auto" w:fill="auto"/>
            <w:noWrap/>
            <w:vAlign w:val="bottom"/>
          </w:tcPr>
          <w:p w14:paraId="1AB12F4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0" w:type="auto"/>
            <w:tcBorders>
              <w:top w:val="nil"/>
              <w:left w:val="nil"/>
              <w:bottom w:val="nil"/>
              <w:right w:val="nil"/>
            </w:tcBorders>
            <w:shd w:val="clear" w:color="auto" w:fill="auto"/>
            <w:noWrap/>
            <w:vAlign w:val="bottom"/>
          </w:tcPr>
          <w:p w14:paraId="5CE6EE44">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bottom"/>
          </w:tcPr>
          <w:p w14:paraId="0B3910C0">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5F8FC4C5">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2C585110">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70026144">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66572B2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2CEFFE22">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4340A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11116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367C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基本支出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A2D2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3389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上缴上级支出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A05A7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经营支出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12C0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对附属单位补助支出</w:t>
            </w:r>
          </w:p>
        </w:tc>
      </w:tr>
      <w:tr w14:paraId="1623990F">
        <w:tblPrEx>
          <w:tblCellMar>
            <w:top w:w="0" w:type="dxa"/>
            <w:left w:w="108" w:type="dxa"/>
            <w:bottom w:w="0" w:type="dxa"/>
            <w:right w:w="108" w:type="dxa"/>
          </w:tblCellMar>
        </w:tblPrEx>
        <w:trPr>
          <w:trHeight w:val="642" w:hRule="atLeast"/>
          <w:jc w:val="center"/>
        </w:trPr>
        <w:tc>
          <w:tcPr>
            <w:tcW w:w="1589" w:type="dxa"/>
            <w:tcBorders>
              <w:top w:val="nil"/>
              <w:left w:val="single" w:color="auto" w:sz="4" w:space="0"/>
              <w:bottom w:val="single" w:color="auto" w:sz="4" w:space="0"/>
              <w:right w:val="single" w:color="auto" w:sz="4" w:space="0"/>
            </w:tcBorders>
            <w:shd w:val="clear" w:color="auto" w:fill="auto"/>
            <w:vAlign w:val="center"/>
          </w:tcPr>
          <w:p w14:paraId="6E9E240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2243" w:type="dxa"/>
            <w:tcBorders>
              <w:top w:val="nil"/>
              <w:left w:val="nil"/>
              <w:bottom w:val="single" w:color="auto" w:sz="4" w:space="0"/>
              <w:right w:val="single" w:color="auto" w:sz="4" w:space="0"/>
            </w:tcBorders>
            <w:shd w:val="clear" w:color="auto" w:fill="auto"/>
            <w:noWrap/>
            <w:vAlign w:val="center"/>
          </w:tcPr>
          <w:p w14:paraId="3D33EB0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62D5A7">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AE2D9A">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5A8854">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4C4BEA">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8B8922">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85AE88">
            <w:pPr>
              <w:widowControl/>
              <w:jc w:val="left"/>
              <w:rPr>
                <w:rFonts w:ascii="Times New Roman" w:hAnsi="Times New Roman" w:eastAsia="宋体" w:cs="Times New Roman"/>
                <w:kern w:val="0"/>
                <w:sz w:val="20"/>
                <w:szCs w:val="20"/>
              </w:rPr>
            </w:pPr>
          </w:p>
        </w:tc>
      </w:tr>
      <w:tr w14:paraId="68579955">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7C9E51E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243" w:type="dxa"/>
            <w:tcBorders>
              <w:top w:val="nil"/>
              <w:left w:val="nil"/>
              <w:bottom w:val="single" w:color="auto" w:sz="4" w:space="0"/>
              <w:right w:val="single" w:color="auto" w:sz="4" w:space="0"/>
            </w:tcBorders>
            <w:shd w:val="clear" w:color="auto" w:fill="auto"/>
            <w:noWrap/>
            <w:vAlign w:val="center"/>
          </w:tcPr>
          <w:p w14:paraId="170C950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0" w:type="auto"/>
            <w:tcBorders>
              <w:top w:val="nil"/>
              <w:left w:val="nil"/>
              <w:bottom w:val="single" w:color="auto" w:sz="4" w:space="0"/>
              <w:right w:val="single" w:color="auto" w:sz="4" w:space="0"/>
            </w:tcBorders>
            <w:shd w:val="clear" w:color="auto" w:fill="auto"/>
            <w:noWrap/>
            <w:vAlign w:val="center"/>
          </w:tcPr>
          <w:p w14:paraId="6462EEA8">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2523.57</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D2BB9FC">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2200.09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FA71D3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323.48</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5B6D42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0C8F0C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EE23D4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26478224">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54CD15D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w:t>
            </w:r>
          </w:p>
        </w:tc>
        <w:tc>
          <w:tcPr>
            <w:tcW w:w="2243" w:type="dxa"/>
            <w:tcBorders>
              <w:top w:val="nil"/>
              <w:left w:val="nil"/>
              <w:bottom w:val="single" w:color="auto" w:sz="4" w:space="0"/>
              <w:right w:val="single" w:color="auto" w:sz="4" w:space="0"/>
            </w:tcBorders>
            <w:shd w:val="clear" w:color="auto" w:fill="auto"/>
            <w:noWrap/>
            <w:vAlign w:val="center"/>
          </w:tcPr>
          <w:p w14:paraId="7337F5F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2064B13">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2522.57</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4E4407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2199.09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0ECE69E">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323.48</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4C750E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D5F44B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AE56CA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3AA12909">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4EB31BD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w:t>
            </w:r>
          </w:p>
        </w:tc>
        <w:tc>
          <w:tcPr>
            <w:tcW w:w="2243" w:type="dxa"/>
            <w:tcBorders>
              <w:top w:val="nil"/>
              <w:left w:val="nil"/>
              <w:bottom w:val="single" w:color="auto" w:sz="4" w:space="0"/>
              <w:right w:val="single" w:color="auto" w:sz="4" w:space="0"/>
            </w:tcBorders>
            <w:shd w:val="clear" w:color="auto" w:fill="auto"/>
            <w:noWrap/>
            <w:vAlign w:val="center"/>
          </w:tcPr>
          <w:p w14:paraId="70A5267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财政事务</w:t>
            </w:r>
          </w:p>
        </w:tc>
        <w:tc>
          <w:tcPr>
            <w:tcW w:w="0" w:type="auto"/>
            <w:tcBorders>
              <w:top w:val="nil"/>
              <w:left w:val="nil"/>
              <w:bottom w:val="single" w:color="auto" w:sz="4" w:space="0"/>
              <w:right w:val="single" w:color="auto" w:sz="4" w:space="0"/>
            </w:tcBorders>
            <w:shd w:val="clear" w:color="auto" w:fill="auto"/>
            <w:noWrap/>
            <w:vAlign w:val="center"/>
          </w:tcPr>
          <w:p w14:paraId="7BF7F213">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2522.57</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9812E0A">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2199.09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4AFEF0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323.48</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642724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8AB13D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8D456E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0D6300F">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4E39E0A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2010601</w:t>
            </w:r>
          </w:p>
        </w:tc>
        <w:tc>
          <w:tcPr>
            <w:tcW w:w="2243" w:type="dxa"/>
            <w:tcBorders>
              <w:top w:val="nil"/>
              <w:left w:val="nil"/>
              <w:bottom w:val="single" w:color="auto" w:sz="4" w:space="0"/>
              <w:right w:val="single" w:color="auto" w:sz="4" w:space="0"/>
            </w:tcBorders>
            <w:shd w:val="clear" w:color="auto" w:fill="auto"/>
            <w:noWrap/>
            <w:vAlign w:val="center"/>
          </w:tcPr>
          <w:p w14:paraId="52982B1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行政运行</w:t>
            </w:r>
          </w:p>
        </w:tc>
        <w:tc>
          <w:tcPr>
            <w:tcW w:w="0" w:type="auto"/>
            <w:tcBorders>
              <w:top w:val="nil"/>
              <w:left w:val="nil"/>
              <w:bottom w:val="single" w:color="auto" w:sz="4" w:space="0"/>
              <w:right w:val="single" w:color="auto" w:sz="4" w:space="0"/>
            </w:tcBorders>
            <w:shd w:val="clear" w:color="auto" w:fill="auto"/>
            <w:noWrap/>
            <w:vAlign w:val="center"/>
          </w:tcPr>
          <w:p w14:paraId="4278CFA3">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2522.57</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58A3FDE">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2199.09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62EE7D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111FC7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3C4CD4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0A4058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25BF3FB5">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6765528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2010604</w:t>
            </w:r>
          </w:p>
        </w:tc>
        <w:tc>
          <w:tcPr>
            <w:tcW w:w="2243" w:type="dxa"/>
            <w:tcBorders>
              <w:top w:val="nil"/>
              <w:left w:val="nil"/>
              <w:bottom w:val="single" w:color="auto" w:sz="4" w:space="0"/>
              <w:right w:val="single" w:color="auto" w:sz="4" w:space="0"/>
            </w:tcBorders>
            <w:shd w:val="clear" w:color="auto" w:fill="auto"/>
            <w:noWrap/>
            <w:vAlign w:val="center"/>
          </w:tcPr>
          <w:p w14:paraId="7FB1FC1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预算改革业务</w:t>
            </w:r>
          </w:p>
        </w:tc>
        <w:tc>
          <w:tcPr>
            <w:tcW w:w="0" w:type="auto"/>
            <w:tcBorders>
              <w:top w:val="nil"/>
              <w:left w:val="nil"/>
              <w:bottom w:val="single" w:color="auto" w:sz="4" w:space="0"/>
              <w:right w:val="single" w:color="auto" w:sz="4" w:space="0"/>
            </w:tcBorders>
            <w:shd w:val="clear" w:color="auto" w:fill="auto"/>
            <w:noWrap/>
            <w:vAlign w:val="center"/>
          </w:tcPr>
          <w:p w14:paraId="76332050">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401B61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2456873">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AA3D56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C8C3D7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D0CC5D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EA252AB">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42892FB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2010607</w:t>
            </w:r>
          </w:p>
        </w:tc>
        <w:tc>
          <w:tcPr>
            <w:tcW w:w="2243" w:type="dxa"/>
            <w:tcBorders>
              <w:top w:val="nil"/>
              <w:left w:val="nil"/>
              <w:bottom w:val="single" w:color="auto" w:sz="4" w:space="0"/>
              <w:right w:val="single" w:color="auto" w:sz="4" w:space="0"/>
            </w:tcBorders>
            <w:shd w:val="clear" w:color="auto" w:fill="auto"/>
            <w:noWrap/>
            <w:vAlign w:val="center"/>
          </w:tcPr>
          <w:p w14:paraId="6588E7A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信息化建设</w:t>
            </w:r>
          </w:p>
        </w:tc>
        <w:tc>
          <w:tcPr>
            <w:tcW w:w="0" w:type="auto"/>
            <w:tcBorders>
              <w:top w:val="nil"/>
              <w:left w:val="nil"/>
              <w:bottom w:val="single" w:color="auto" w:sz="4" w:space="0"/>
              <w:right w:val="single" w:color="auto" w:sz="4" w:space="0"/>
            </w:tcBorders>
            <w:shd w:val="clear" w:color="auto" w:fill="auto"/>
            <w:noWrap/>
            <w:vAlign w:val="center"/>
          </w:tcPr>
          <w:p w14:paraId="4FA38C41">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141.00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3C12E4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1F725B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141.48</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13969E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670003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A78E9F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2DE2354">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3520C85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2010699</w:t>
            </w:r>
          </w:p>
        </w:tc>
        <w:tc>
          <w:tcPr>
            <w:tcW w:w="2243" w:type="dxa"/>
            <w:tcBorders>
              <w:top w:val="nil"/>
              <w:left w:val="nil"/>
              <w:bottom w:val="single" w:color="auto" w:sz="4" w:space="0"/>
              <w:right w:val="single" w:color="auto" w:sz="4" w:space="0"/>
            </w:tcBorders>
            <w:shd w:val="clear" w:color="auto" w:fill="auto"/>
            <w:noWrap/>
            <w:vAlign w:val="center"/>
          </w:tcPr>
          <w:p w14:paraId="038A19A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其他财政事务支出</w:t>
            </w:r>
          </w:p>
        </w:tc>
        <w:tc>
          <w:tcPr>
            <w:tcW w:w="0" w:type="auto"/>
            <w:tcBorders>
              <w:top w:val="nil"/>
              <w:left w:val="nil"/>
              <w:bottom w:val="single" w:color="auto" w:sz="4" w:space="0"/>
              <w:right w:val="single" w:color="auto" w:sz="4" w:space="0"/>
            </w:tcBorders>
            <w:shd w:val="clear" w:color="auto" w:fill="auto"/>
            <w:noWrap/>
            <w:vAlign w:val="center"/>
          </w:tcPr>
          <w:p w14:paraId="349932DA">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82.00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86F4D1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7CD14AA">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82.00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B2EA7F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4A7679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A9AF05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5AA44E9">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41DA053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229</w:t>
            </w:r>
          </w:p>
        </w:tc>
        <w:tc>
          <w:tcPr>
            <w:tcW w:w="2243" w:type="dxa"/>
            <w:tcBorders>
              <w:top w:val="nil"/>
              <w:left w:val="nil"/>
              <w:bottom w:val="single" w:color="auto" w:sz="4" w:space="0"/>
              <w:right w:val="single" w:color="auto" w:sz="4" w:space="0"/>
            </w:tcBorders>
            <w:shd w:val="clear" w:color="auto" w:fill="auto"/>
            <w:noWrap/>
            <w:vAlign w:val="center"/>
          </w:tcPr>
          <w:p w14:paraId="3279586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4872777F">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A19E763">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DD4C65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F8AECD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B8A839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751F05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13EF7FD">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01A56DA3">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w:t>
            </w:r>
          </w:p>
        </w:tc>
        <w:tc>
          <w:tcPr>
            <w:tcW w:w="2243" w:type="dxa"/>
            <w:tcBorders>
              <w:top w:val="nil"/>
              <w:left w:val="nil"/>
              <w:bottom w:val="single" w:color="auto" w:sz="4" w:space="0"/>
              <w:right w:val="single" w:color="auto" w:sz="4" w:space="0"/>
            </w:tcBorders>
            <w:shd w:val="clear" w:color="auto" w:fill="auto"/>
            <w:noWrap/>
            <w:vAlign w:val="center"/>
          </w:tcPr>
          <w:p w14:paraId="0FEC6AC1">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6B108856">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2E12FD5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6C68EC5A">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02242AA3">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60D8CF70">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0052DD08">
            <w:pPr>
              <w:widowControl/>
              <w:jc w:val="right"/>
              <w:rPr>
                <w:rFonts w:ascii="Times New Roman" w:hAnsi="Times New Roman" w:eastAsia="宋体" w:cs="Times New Roman"/>
                <w:kern w:val="0"/>
                <w:sz w:val="20"/>
                <w:szCs w:val="20"/>
              </w:rPr>
            </w:pPr>
          </w:p>
        </w:tc>
      </w:tr>
      <w:tr w14:paraId="5A046771">
        <w:tblPrEx>
          <w:tblCellMar>
            <w:top w:w="0" w:type="dxa"/>
            <w:left w:w="108" w:type="dxa"/>
            <w:bottom w:w="0" w:type="dxa"/>
            <w:right w:w="108" w:type="dxa"/>
          </w:tblCellMar>
        </w:tblPrEx>
        <w:trPr>
          <w:trHeight w:val="319" w:hRule="atLeast"/>
          <w:jc w:val="center"/>
        </w:trPr>
        <w:tc>
          <w:tcPr>
            <w:tcW w:w="1589" w:type="dxa"/>
            <w:tcBorders>
              <w:top w:val="nil"/>
              <w:left w:val="single" w:color="auto" w:sz="4" w:space="0"/>
              <w:bottom w:val="single" w:color="auto" w:sz="4" w:space="0"/>
              <w:right w:val="single" w:color="auto" w:sz="4" w:space="0"/>
            </w:tcBorders>
            <w:shd w:val="clear" w:color="auto" w:fill="auto"/>
            <w:noWrap/>
            <w:vAlign w:val="center"/>
          </w:tcPr>
          <w:p w14:paraId="683DE334">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2299901</w:t>
            </w:r>
          </w:p>
        </w:tc>
        <w:tc>
          <w:tcPr>
            <w:tcW w:w="2243" w:type="dxa"/>
            <w:tcBorders>
              <w:top w:val="nil"/>
              <w:left w:val="nil"/>
              <w:bottom w:val="single" w:color="auto" w:sz="4" w:space="0"/>
              <w:right w:val="single" w:color="auto" w:sz="4" w:space="0"/>
            </w:tcBorders>
            <w:shd w:val="clear" w:color="auto" w:fill="auto"/>
            <w:noWrap/>
            <w:vAlign w:val="center"/>
          </w:tcPr>
          <w:p w14:paraId="6DB0B5DC">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50F2782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3AA4C660">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noWrap/>
            <w:vAlign w:val="center"/>
          </w:tcPr>
          <w:p w14:paraId="21EF73D9">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51708D4F">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1D9AFD4A">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14:paraId="5509F3E6">
            <w:pPr>
              <w:widowControl/>
              <w:jc w:val="right"/>
              <w:rPr>
                <w:rFonts w:ascii="Times New Roman" w:hAnsi="Times New Roman" w:eastAsia="宋体" w:cs="Times New Roman"/>
                <w:kern w:val="0"/>
                <w:sz w:val="20"/>
                <w:szCs w:val="20"/>
              </w:rPr>
            </w:pPr>
          </w:p>
        </w:tc>
      </w:tr>
      <w:tr w14:paraId="7136592C">
        <w:tblPrEx>
          <w:tblCellMar>
            <w:top w:w="0" w:type="dxa"/>
            <w:left w:w="108" w:type="dxa"/>
            <w:bottom w:w="0" w:type="dxa"/>
            <w:right w:w="108" w:type="dxa"/>
          </w:tblCellMar>
        </w:tblPrEx>
        <w:trPr>
          <w:trHeight w:val="345" w:hRule="atLeast"/>
          <w:jc w:val="center"/>
        </w:trPr>
        <w:tc>
          <w:tcPr>
            <w:tcW w:w="0" w:type="auto"/>
            <w:gridSpan w:val="3"/>
            <w:tcBorders>
              <w:top w:val="nil"/>
              <w:left w:val="nil"/>
              <w:bottom w:val="nil"/>
              <w:right w:val="nil"/>
            </w:tcBorders>
            <w:shd w:val="clear" w:color="auto" w:fill="auto"/>
            <w:noWrap/>
            <w:vAlign w:val="bottom"/>
          </w:tcPr>
          <w:p w14:paraId="3A3CC73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注：“科目编码”和“科目名称”均为必填项。</w:t>
            </w:r>
          </w:p>
        </w:tc>
        <w:tc>
          <w:tcPr>
            <w:tcW w:w="0" w:type="auto"/>
            <w:tcBorders>
              <w:top w:val="nil"/>
              <w:left w:val="nil"/>
              <w:bottom w:val="nil"/>
              <w:right w:val="nil"/>
            </w:tcBorders>
            <w:shd w:val="clear" w:color="auto" w:fill="auto"/>
            <w:noWrap/>
            <w:vAlign w:val="bottom"/>
          </w:tcPr>
          <w:p w14:paraId="4103D2AF">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bottom"/>
          </w:tcPr>
          <w:p w14:paraId="4AE0CD9B">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724850A2">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0E6C7168">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
          <w:p w14:paraId="7DF2B331">
            <w:pPr>
              <w:widowControl/>
              <w:jc w:val="left"/>
              <w:rPr>
                <w:rFonts w:ascii="Times New Roman" w:hAnsi="Times New Roman" w:eastAsia="Times New Roman" w:cs="Times New Roman"/>
                <w:kern w:val="0"/>
                <w:sz w:val="20"/>
                <w:szCs w:val="20"/>
              </w:rPr>
            </w:pPr>
          </w:p>
        </w:tc>
      </w:tr>
    </w:tbl>
    <w:p w14:paraId="54A14CE1">
      <w:pPr>
        <w:autoSpaceDE w:val="0"/>
        <w:autoSpaceDN w:val="0"/>
        <w:snapToGrid w:val="0"/>
        <w:spacing w:line="590" w:lineRule="atLeast"/>
        <w:rPr>
          <w:rFonts w:ascii="Times New Roman" w:hAnsi="Times New Roman" w:eastAsia="方正仿宋_GBK" w:cs="Times New Roman"/>
          <w:kern w:val="0"/>
          <w:sz w:val="32"/>
          <w:szCs w:val="20"/>
        </w:rPr>
      </w:pPr>
    </w:p>
    <w:p w14:paraId="4B3BBA57">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625228BD">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0" w:type="auto"/>
        <w:jc w:val="center"/>
        <w:tblLayout w:type="autofit"/>
        <w:tblCellMar>
          <w:top w:w="0" w:type="dxa"/>
          <w:left w:w="108" w:type="dxa"/>
          <w:bottom w:w="0" w:type="dxa"/>
          <w:right w:w="108" w:type="dxa"/>
        </w:tblCellMar>
      </w:tblPr>
      <w:tblGrid>
        <w:gridCol w:w="3416"/>
        <w:gridCol w:w="979"/>
        <w:gridCol w:w="3685"/>
        <w:gridCol w:w="1134"/>
        <w:gridCol w:w="1559"/>
        <w:gridCol w:w="1560"/>
        <w:gridCol w:w="1625"/>
      </w:tblGrid>
      <w:tr w14:paraId="5C1D5004">
        <w:tblPrEx>
          <w:tblCellMar>
            <w:top w:w="0" w:type="dxa"/>
            <w:left w:w="108" w:type="dxa"/>
            <w:bottom w:w="0" w:type="dxa"/>
            <w:right w:w="108" w:type="dxa"/>
          </w:tblCellMar>
        </w:tblPrEx>
        <w:trPr>
          <w:trHeight w:val="960" w:hRule="atLeast"/>
          <w:jc w:val="center"/>
        </w:trPr>
        <w:tc>
          <w:tcPr>
            <w:tcW w:w="12333" w:type="dxa"/>
            <w:gridSpan w:val="6"/>
            <w:tcBorders>
              <w:top w:val="nil"/>
              <w:left w:val="nil"/>
              <w:bottom w:val="nil"/>
              <w:right w:val="nil"/>
            </w:tcBorders>
            <w:shd w:val="clear" w:color="auto" w:fill="auto"/>
            <w:noWrap/>
            <w:vAlign w:val="center"/>
          </w:tcPr>
          <w:p w14:paraId="613B87F6">
            <w:pPr>
              <w:widowControl/>
              <w:jc w:val="center"/>
              <w:rPr>
                <w:rFonts w:ascii="Times New Roman" w:hAnsi="Times New Roman" w:eastAsia="方正小标宋_GBK" w:cs="Times New Roman"/>
                <w:kern w:val="0"/>
                <w:sz w:val="36"/>
                <w:szCs w:val="36"/>
              </w:rPr>
            </w:pPr>
            <w:bookmarkStart w:id="2" w:name="RANGE!A1:F35"/>
            <w:r>
              <w:rPr>
                <w:rFonts w:ascii="Times New Roman" w:hAnsi="Times New Roman" w:eastAsia="方正小标宋_GBK" w:cs="Times New Roman"/>
                <w:kern w:val="0"/>
                <w:sz w:val="36"/>
                <w:szCs w:val="36"/>
              </w:rPr>
              <w:t>财政拨款收</w:t>
            </w:r>
            <w:r>
              <w:rPr>
                <w:rFonts w:hint="eastAsia" w:ascii="Times New Roman" w:hAnsi="Times New Roman" w:eastAsia="方正小标宋_GBK" w:cs="Times New Roman"/>
                <w:kern w:val="0"/>
                <w:sz w:val="36"/>
                <w:szCs w:val="36"/>
              </w:rPr>
              <w:t>入</w:t>
            </w:r>
            <w:r>
              <w:rPr>
                <w:rFonts w:ascii="Times New Roman" w:hAnsi="Times New Roman" w:eastAsia="方正小标宋_GBK" w:cs="Times New Roman"/>
                <w:kern w:val="0"/>
                <w:sz w:val="36"/>
                <w:szCs w:val="36"/>
              </w:rPr>
              <w:t>支</w:t>
            </w:r>
            <w:r>
              <w:rPr>
                <w:rFonts w:hint="eastAsia" w:ascii="Times New Roman" w:hAnsi="Times New Roman" w:eastAsia="方正小标宋_GBK" w:cs="Times New Roman"/>
                <w:kern w:val="0"/>
                <w:sz w:val="36"/>
                <w:szCs w:val="36"/>
              </w:rPr>
              <w:t>出</w:t>
            </w:r>
            <w:r>
              <w:rPr>
                <w:rFonts w:ascii="Times New Roman" w:hAnsi="Times New Roman" w:eastAsia="方正小标宋_GBK" w:cs="Times New Roman"/>
                <w:kern w:val="0"/>
                <w:sz w:val="36"/>
                <w:szCs w:val="36"/>
              </w:rPr>
              <w:t>决算总表</w:t>
            </w:r>
            <w:bookmarkEnd w:id="2"/>
          </w:p>
        </w:tc>
        <w:tc>
          <w:tcPr>
            <w:tcW w:w="1625" w:type="dxa"/>
            <w:tcBorders>
              <w:top w:val="nil"/>
              <w:left w:val="nil"/>
              <w:bottom w:val="nil"/>
              <w:right w:val="nil"/>
            </w:tcBorders>
          </w:tcPr>
          <w:p w14:paraId="27F01C17">
            <w:pPr>
              <w:widowControl/>
              <w:jc w:val="center"/>
              <w:rPr>
                <w:rFonts w:ascii="Times New Roman" w:hAnsi="Times New Roman" w:eastAsia="方正小标宋_GBK" w:cs="Times New Roman"/>
                <w:kern w:val="0"/>
                <w:sz w:val="36"/>
                <w:szCs w:val="36"/>
              </w:rPr>
            </w:pPr>
          </w:p>
        </w:tc>
      </w:tr>
      <w:tr w14:paraId="180056DC">
        <w:tblPrEx>
          <w:tblCellMar>
            <w:top w:w="0" w:type="dxa"/>
            <w:left w:w="108" w:type="dxa"/>
            <w:bottom w:w="0" w:type="dxa"/>
            <w:right w:w="108" w:type="dxa"/>
          </w:tblCellMar>
        </w:tblPrEx>
        <w:trPr>
          <w:trHeight w:val="319" w:hRule="atLeast"/>
          <w:jc w:val="center"/>
        </w:trPr>
        <w:tc>
          <w:tcPr>
            <w:tcW w:w="3416" w:type="dxa"/>
            <w:tcBorders>
              <w:top w:val="nil"/>
              <w:left w:val="nil"/>
              <w:bottom w:val="nil"/>
              <w:right w:val="nil"/>
            </w:tcBorders>
            <w:shd w:val="clear" w:color="auto" w:fill="auto"/>
            <w:noWrap/>
            <w:vAlign w:val="center"/>
          </w:tcPr>
          <w:p w14:paraId="173FA49D">
            <w:pPr>
              <w:widowControl/>
              <w:jc w:val="center"/>
              <w:rPr>
                <w:rFonts w:ascii="Times New Roman" w:hAnsi="Times New Roman" w:eastAsia="方正小标宋_GBK" w:cs="Times New Roman"/>
                <w:kern w:val="0"/>
                <w:sz w:val="36"/>
                <w:szCs w:val="36"/>
              </w:rPr>
            </w:pPr>
          </w:p>
        </w:tc>
        <w:tc>
          <w:tcPr>
            <w:tcW w:w="979" w:type="dxa"/>
            <w:tcBorders>
              <w:top w:val="nil"/>
              <w:left w:val="nil"/>
              <w:bottom w:val="nil"/>
              <w:right w:val="nil"/>
            </w:tcBorders>
            <w:shd w:val="clear" w:color="auto" w:fill="auto"/>
            <w:noWrap/>
            <w:vAlign w:val="center"/>
          </w:tcPr>
          <w:p w14:paraId="1D63497D">
            <w:pPr>
              <w:widowControl/>
              <w:jc w:val="left"/>
              <w:rPr>
                <w:rFonts w:ascii="Times New Roman" w:hAnsi="Times New Roman" w:eastAsia="Times New Roman" w:cs="Times New Roman"/>
                <w:kern w:val="0"/>
                <w:sz w:val="20"/>
                <w:szCs w:val="20"/>
              </w:rPr>
            </w:pPr>
          </w:p>
        </w:tc>
        <w:tc>
          <w:tcPr>
            <w:tcW w:w="3685" w:type="dxa"/>
            <w:tcBorders>
              <w:top w:val="nil"/>
              <w:left w:val="nil"/>
              <w:bottom w:val="nil"/>
              <w:right w:val="nil"/>
            </w:tcBorders>
            <w:shd w:val="clear" w:color="auto" w:fill="auto"/>
            <w:noWrap/>
            <w:vAlign w:val="center"/>
          </w:tcPr>
          <w:p w14:paraId="0187DF5C">
            <w:pPr>
              <w:widowControl/>
              <w:jc w:val="left"/>
              <w:rPr>
                <w:rFonts w:ascii="Times New Roman" w:hAnsi="Times New Roman" w:eastAsia="Times New Roman" w:cs="Times New Roman"/>
                <w:kern w:val="0"/>
                <w:sz w:val="20"/>
                <w:szCs w:val="20"/>
              </w:rPr>
            </w:pPr>
          </w:p>
        </w:tc>
        <w:tc>
          <w:tcPr>
            <w:tcW w:w="1134" w:type="dxa"/>
            <w:tcBorders>
              <w:top w:val="nil"/>
              <w:left w:val="nil"/>
              <w:bottom w:val="nil"/>
              <w:right w:val="nil"/>
            </w:tcBorders>
            <w:shd w:val="clear" w:color="auto" w:fill="auto"/>
            <w:noWrap/>
            <w:vAlign w:val="center"/>
          </w:tcPr>
          <w:p w14:paraId="77C63B22">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noWrap/>
            <w:vAlign w:val="center"/>
          </w:tcPr>
          <w:p w14:paraId="33B126D9">
            <w:pPr>
              <w:widowControl/>
              <w:jc w:val="left"/>
              <w:rPr>
                <w:rFonts w:ascii="Times New Roman" w:hAnsi="Times New Roman" w:eastAsia="Times New Roman" w:cs="Times New Roman"/>
                <w:kern w:val="0"/>
                <w:sz w:val="20"/>
                <w:szCs w:val="20"/>
              </w:rPr>
            </w:pPr>
          </w:p>
        </w:tc>
        <w:tc>
          <w:tcPr>
            <w:tcW w:w="1560" w:type="dxa"/>
            <w:tcBorders>
              <w:top w:val="nil"/>
              <w:left w:val="nil"/>
              <w:bottom w:val="nil"/>
              <w:right w:val="nil"/>
            </w:tcBorders>
            <w:shd w:val="clear" w:color="auto" w:fill="auto"/>
            <w:noWrap/>
            <w:vAlign w:val="center"/>
          </w:tcPr>
          <w:p w14:paraId="32DA2301">
            <w:pPr>
              <w:widowControl/>
              <w:jc w:val="right"/>
              <w:rPr>
                <w:rFonts w:ascii="Times New Roman" w:hAnsi="Times New Roman" w:eastAsia="宋体" w:cs="Times New Roman"/>
                <w:kern w:val="0"/>
                <w:sz w:val="20"/>
                <w:szCs w:val="20"/>
              </w:rPr>
            </w:pPr>
          </w:p>
        </w:tc>
        <w:tc>
          <w:tcPr>
            <w:tcW w:w="1625" w:type="dxa"/>
            <w:tcBorders>
              <w:top w:val="nil"/>
              <w:left w:val="nil"/>
              <w:bottom w:val="nil"/>
              <w:right w:val="nil"/>
            </w:tcBorders>
            <w:vAlign w:val="center"/>
          </w:tcPr>
          <w:p w14:paraId="1398C7A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公开04表</w:t>
            </w:r>
          </w:p>
        </w:tc>
      </w:tr>
      <w:tr w14:paraId="27B210FB">
        <w:tblPrEx>
          <w:tblCellMar>
            <w:top w:w="0" w:type="dxa"/>
            <w:left w:w="108" w:type="dxa"/>
            <w:bottom w:w="0" w:type="dxa"/>
            <w:right w:w="108" w:type="dxa"/>
          </w:tblCellMar>
        </w:tblPrEx>
        <w:trPr>
          <w:trHeight w:val="319" w:hRule="atLeast"/>
          <w:jc w:val="center"/>
        </w:trPr>
        <w:tc>
          <w:tcPr>
            <w:tcW w:w="3416" w:type="dxa"/>
            <w:tcBorders>
              <w:top w:val="nil"/>
              <w:left w:val="nil"/>
              <w:bottom w:val="nil"/>
              <w:right w:val="nil"/>
            </w:tcBorders>
            <w:shd w:val="clear" w:color="auto" w:fill="auto"/>
            <w:noWrap/>
            <w:vAlign w:val="center"/>
          </w:tcPr>
          <w:p w14:paraId="6CD17FA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979" w:type="dxa"/>
            <w:tcBorders>
              <w:top w:val="nil"/>
              <w:left w:val="nil"/>
              <w:bottom w:val="nil"/>
              <w:right w:val="nil"/>
            </w:tcBorders>
            <w:shd w:val="clear" w:color="auto" w:fill="auto"/>
            <w:noWrap/>
            <w:vAlign w:val="center"/>
          </w:tcPr>
          <w:p w14:paraId="4642EEFB">
            <w:pPr>
              <w:widowControl/>
              <w:jc w:val="left"/>
              <w:rPr>
                <w:rFonts w:ascii="Times New Roman" w:hAnsi="Times New Roman" w:eastAsia="宋体" w:cs="Times New Roman"/>
                <w:kern w:val="0"/>
                <w:sz w:val="20"/>
                <w:szCs w:val="20"/>
              </w:rPr>
            </w:pPr>
          </w:p>
        </w:tc>
        <w:tc>
          <w:tcPr>
            <w:tcW w:w="3685" w:type="dxa"/>
            <w:tcBorders>
              <w:top w:val="nil"/>
              <w:left w:val="nil"/>
              <w:bottom w:val="nil"/>
              <w:right w:val="nil"/>
            </w:tcBorders>
            <w:shd w:val="clear" w:color="auto" w:fill="auto"/>
            <w:noWrap/>
            <w:vAlign w:val="center"/>
          </w:tcPr>
          <w:p w14:paraId="221EF6B3">
            <w:pPr>
              <w:widowControl/>
              <w:jc w:val="left"/>
              <w:rPr>
                <w:rFonts w:ascii="Times New Roman" w:hAnsi="Times New Roman" w:eastAsia="Times New Roman" w:cs="Times New Roman"/>
                <w:kern w:val="0"/>
                <w:sz w:val="20"/>
                <w:szCs w:val="20"/>
              </w:rPr>
            </w:pPr>
          </w:p>
        </w:tc>
        <w:tc>
          <w:tcPr>
            <w:tcW w:w="1134" w:type="dxa"/>
            <w:tcBorders>
              <w:top w:val="nil"/>
              <w:left w:val="nil"/>
              <w:bottom w:val="nil"/>
              <w:right w:val="nil"/>
            </w:tcBorders>
            <w:shd w:val="clear" w:color="auto" w:fill="auto"/>
            <w:noWrap/>
            <w:vAlign w:val="center"/>
          </w:tcPr>
          <w:p w14:paraId="21329C28">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noWrap/>
            <w:vAlign w:val="center"/>
          </w:tcPr>
          <w:p w14:paraId="2EC1D9C7">
            <w:pPr>
              <w:widowControl/>
              <w:jc w:val="center"/>
              <w:rPr>
                <w:rFonts w:ascii="Times New Roman" w:hAnsi="Times New Roman" w:eastAsia="Times New Roman" w:cs="Times New Roman"/>
                <w:kern w:val="0"/>
                <w:sz w:val="20"/>
                <w:szCs w:val="20"/>
              </w:rPr>
            </w:pPr>
          </w:p>
        </w:tc>
        <w:tc>
          <w:tcPr>
            <w:tcW w:w="1560" w:type="dxa"/>
            <w:tcBorders>
              <w:top w:val="nil"/>
              <w:left w:val="nil"/>
              <w:bottom w:val="nil"/>
              <w:right w:val="nil"/>
            </w:tcBorders>
            <w:shd w:val="clear" w:color="auto" w:fill="auto"/>
            <w:noWrap/>
            <w:vAlign w:val="center"/>
          </w:tcPr>
          <w:p w14:paraId="109FF2AF">
            <w:pPr>
              <w:widowControl/>
              <w:jc w:val="right"/>
              <w:rPr>
                <w:rFonts w:ascii="Times New Roman" w:hAnsi="Times New Roman" w:eastAsia="宋体" w:cs="Times New Roman"/>
                <w:kern w:val="0"/>
                <w:sz w:val="20"/>
                <w:szCs w:val="20"/>
              </w:rPr>
            </w:pPr>
          </w:p>
        </w:tc>
        <w:tc>
          <w:tcPr>
            <w:tcW w:w="1625" w:type="dxa"/>
            <w:tcBorders>
              <w:top w:val="nil"/>
              <w:left w:val="nil"/>
              <w:bottom w:val="nil"/>
              <w:right w:val="nil"/>
            </w:tcBorders>
            <w:vAlign w:val="center"/>
          </w:tcPr>
          <w:p w14:paraId="1A7533A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1464D1C1">
        <w:tblPrEx>
          <w:tblCellMar>
            <w:top w:w="0" w:type="dxa"/>
            <w:left w:w="108" w:type="dxa"/>
            <w:bottom w:w="0" w:type="dxa"/>
            <w:right w:w="108" w:type="dxa"/>
          </w:tblCellMar>
        </w:tblPrEx>
        <w:trPr>
          <w:trHeight w:val="319" w:hRule="atLeast"/>
          <w:jc w:val="center"/>
        </w:trPr>
        <w:tc>
          <w:tcPr>
            <w:tcW w:w="43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B3CED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收     入</w:t>
            </w:r>
          </w:p>
        </w:tc>
        <w:tc>
          <w:tcPr>
            <w:tcW w:w="9563" w:type="dxa"/>
            <w:gridSpan w:val="5"/>
            <w:tcBorders>
              <w:top w:val="single" w:color="auto" w:sz="4" w:space="0"/>
              <w:left w:val="nil"/>
              <w:bottom w:val="single" w:color="auto" w:sz="4" w:space="0"/>
              <w:right w:val="single" w:color="auto" w:sz="4" w:space="0"/>
            </w:tcBorders>
            <w:shd w:val="clear" w:color="auto" w:fill="auto"/>
            <w:noWrap/>
            <w:vAlign w:val="center"/>
          </w:tcPr>
          <w:p w14:paraId="18734582">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     出</w:t>
            </w:r>
          </w:p>
        </w:tc>
      </w:tr>
      <w:tr w14:paraId="3C81E469">
        <w:tblPrEx>
          <w:tblCellMar>
            <w:top w:w="0" w:type="dxa"/>
            <w:left w:w="108" w:type="dxa"/>
            <w:bottom w:w="0" w:type="dxa"/>
            <w:right w:w="108" w:type="dxa"/>
          </w:tblCellMar>
        </w:tblPrEx>
        <w:trPr>
          <w:trHeight w:val="319" w:hRule="atLeast"/>
          <w:jc w:val="center"/>
        </w:trPr>
        <w:tc>
          <w:tcPr>
            <w:tcW w:w="3416" w:type="dxa"/>
            <w:vMerge w:val="restart"/>
            <w:tcBorders>
              <w:top w:val="nil"/>
              <w:left w:val="single" w:color="auto" w:sz="4" w:space="0"/>
              <w:bottom w:val="single" w:color="auto" w:sz="4" w:space="0"/>
              <w:right w:val="single" w:color="auto" w:sz="4" w:space="0"/>
            </w:tcBorders>
            <w:shd w:val="clear" w:color="auto" w:fill="auto"/>
            <w:vAlign w:val="center"/>
          </w:tcPr>
          <w:p w14:paraId="2EBE5B2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979" w:type="dxa"/>
            <w:vMerge w:val="restart"/>
            <w:tcBorders>
              <w:top w:val="nil"/>
              <w:left w:val="single" w:color="auto" w:sz="4" w:space="0"/>
              <w:bottom w:val="single" w:color="auto" w:sz="4" w:space="0"/>
              <w:right w:val="single" w:color="auto" w:sz="4" w:space="0"/>
            </w:tcBorders>
            <w:shd w:val="clear" w:color="auto" w:fill="auto"/>
            <w:vAlign w:val="center"/>
          </w:tcPr>
          <w:p w14:paraId="4F7C9F9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c>
          <w:tcPr>
            <w:tcW w:w="3685" w:type="dxa"/>
            <w:vMerge w:val="restart"/>
            <w:tcBorders>
              <w:top w:val="nil"/>
              <w:left w:val="single" w:color="auto" w:sz="4" w:space="0"/>
              <w:bottom w:val="single" w:color="auto" w:sz="4" w:space="0"/>
              <w:right w:val="single" w:color="auto" w:sz="4" w:space="0"/>
            </w:tcBorders>
            <w:shd w:val="clear" w:color="auto" w:fill="auto"/>
            <w:vAlign w:val="center"/>
          </w:tcPr>
          <w:p w14:paraId="5217D09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按功能分类</w:t>
            </w:r>
          </w:p>
        </w:tc>
        <w:tc>
          <w:tcPr>
            <w:tcW w:w="5878" w:type="dxa"/>
            <w:gridSpan w:val="4"/>
            <w:tcBorders>
              <w:top w:val="single" w:color="auto" w:sz="4" w:space="0"/>
              <w:left w:val="nil"/>
              <w:bottom w:val="single" w:color="auto" w:sz="4" w:space="0"/>
              <w:right w:val="single" w:color="auto" w:sz="4" w:space="0"/>
            </w:tcBorders>
            <w:shd w:val="clear" w:color="auto" w:fill="auto"/>
            <w:noWrap/>
            <w:vAlign w:val="center"/>
          </w:tcPr>
          <w:p w14:paraId="1918E4D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r>
      <w:tr w14:paraId="741F4DD2">
        <w:tblPrEx>
          <w:tblCellMar>
            <w:top w:w="0" w:type="dxa"/>
            <w:left w:w="108" w:type="dxa"/>
            <w:bottom w:w="0" w:type="dxa"/>
            <w:right w:w="108" w:type="dxa"/>
          </w:tblCellMar>
        </w:tblPrEx>
        <w:trPr>
          <w:trHeight w:val="642" w:hRule="atLeast"/>
          <w:jc w:val="center"/>
        </w:trPr>
        <w:tc>
          <w:tcPr>
            <w:tcW w:w="3416" w:type="dxa"/>
            <w:vMerge w:val="continue"/>
            <w:tcBorders>
              <w:top w:val="nil"/>
              <w:left w:val="single" w:color="auto" w:sz="4" w:space="0"/>
              <w:bottom w:val="single" w:color="auto" w:sz="4" w:space="0"/>
              <w:right w:val="single" w:color="auto" w:sz="4" w:space="0"/>
            </w:tcBorders>
            <w:vAlign w:val="center"/>
          </w:tcPr>
          <w:p w14:paraId="5CD0980E">
            <w:pPr>
              <w:widowControl/>
              <w:jc w:val="left"/>
              <w:rPr>
                <w:rFonts w:ascii="Times New Roman" w:hAnsi="Times New Roman" w:eastAsia="宋体" w:cs="Times New Roman"/>
                <w:kern w:val="0"/>
                <w:sz w:val="20"/>
                <w:szCs w:val="20"/>
              </w:rPr>
            </w:pPr>
          </w:p>
        </w:tc>
        <w:tc>
          <w:tcPr>
            <w:tcW w:w="979" w:type="dxa"/>
            <w:vMerge w:val="continue"/>
            <w:tcBorders>
              <w:top w:val="nil"/>
              <w:left w:val="single" w:color="auto" w:sz="4" w:space="0"/>
              <w:bottom w:val="single" w:color="auto" w:sz="4" w:space="0"/>
              <w:right w:val="single" w:color="auto" w:sz="4" w:space="0"/>
            </w:tcBorders>
            <w:vAlign w:val="center"/>
          </w:tcPr>
          <w:p w14:paraId="3F777099">
            <w:pPr>
              <w:widowControl/>
              <w:jc w:val="left"/>
              <w:rPr>
                <w:rFonts w:ascii="Times New Roman" w:hAnsi="Times New Roman" w:eastAsia="宋体" w:cs="Times New Roman"/>
                <w:kern w:val="0"/>
                <w:sz w:val="20"/>
                <w:szCs w:val="20"/>
              </w:rPr>
            </w:pPr>
          </w:p>
        </w:tc>
        <w:tc>
          <w:tcPr>
            <w:tcW w:w="3685" w:type="dxa"/>
            <w:vMerge w:val="continue"/>
            <w:tcBorders>
              <w:top w:val="nil"/>
              <w:left w:val="single" w:color="auto" w:sz="4" w:space="0"/>
              <w:bottom w:val="single" w:color="auto" w:sz="4" w:space="0"/>
              <w:right w:val="single" w:color="auto" w:sz="4" w:space="0"/>
            </w:tcBorders>
            <w:vAlign w:val="center"/>
          </w:tcPr>
          <w:p w14:paraId="40381A02">
            <w:pPr>
              <w:widowControl/>
              <w:jc w:val="left"/>
              <w:rPr>
                <w:rFonts w:ascii="Times New Roman" w:hAnsi="Times New Roman" w:eastAsia="宋体" w:cs="Times New Roman"/>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13EE06D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小计</w:t>
            </w:r>
          </w:p>
        </w:tc>
        <w:tc>
          <w:tcPr>
            <w:tcW w:w="1559" w:type="dxa"/>
            <w:tcBorders>
              <w:top w:val="nil"/>
              <w:left w:val="nil"/>
              <w:bottom w:val="single" w:color="auto" w:sz="4" w:space="0"/>
              <w:right w:val="single" w:color="auto" w:sz="4" w:space="0"/>
            </w:tcBorders>
            <w:shd w:val="clear" w:color="auto" w:fill="auto"/>
            <w:vAlign w:val="center"/>
          </w:tcPr>
          <w:p w14:paraId="498DC56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一般公共预算财政拨款</w:t>
            </w:r>
          </w:p>
        </w:tc>
        <w:tc>
          <w:tcPr>
            <w:tcW w:w="1560" w:type="dxa"/>
            <w:tcBorders>
              <w:top w:val="nil"/>
              <w:left w:val="nil"/>
              <w:bottom w:val="single" w:color="auto" w:sz="4" w:space="0"/>
              <w:right w:val="single" w:color="auto" w:sz="4" w:space="0"/>
            </w:tcBorders>
            <w:shd w:val="clear" w:color="auto" w:fill="auto"/>
            <w:vAlign w:val="center"/>
          </w:tcPr>
          <w:p w14:paraId="4EA3D60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政府性基金预算财政拨款</w:t>
            </w:r>
          </w:p>
        </w:tc>
        <w:tc>
          <w:tcPr>
            <w:tcW w:w="1625" w:type="dxa"/>
            <w:tcBorders>
              <w:top w:val="nil"/>
              <w:left w:val="nil"/>
              <w:bottom w:val="single" w:color="auto" w:sz="4" w:space="0"/>
              <w:right w:val="single" w:color="auto" w:sz="4" w:space="0"/>
            </w:tcBorders>
            <w:vAlign w:val="center"/>
          </w:tcPr>
          <w:p w14:paraId="09BEA816">
            <w:pPr>
              <w:widowControl/>
              <w:jc w:val="center"/>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rPr>
              <w:t>国有资本</w:t>
            </w:r>
            <w:r>
              <w:rPr>
                <w:rFonts w:ascii="Times New Roman" w:hAnsi="Times New Roman" w:eastAsia="宋体" w:cs="Times New Roman"/>
                <w:kern w:val="0"/>
                <w:sz w:val="20"/>
                <w:szCs w:val="20"/>
              </w:rPr>
              <w:t>经营预算财政拨款</w:t>
            </w:r>
          </w:p>
        </w:tc>
      </w:tr>
      <w:tr w14:paraId="32544E50">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5A296CD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一、一般公共预算财政拨款</w:t>
            </w:r>
            <w:r>
              <w:rPr>
                <w:rFonts w:hint="eastAsia" w:ascii="Times New Roman" w:hAnsi="Times New Roman" w:eastAsia="宋体" w:cs="Times New Roman"/>
                <w:kern w:val="0"/>
                <w:sz w:val="20"/>
                <w:szCs w:val="20"/>
              </w:rPr>
              <w:t>收入</w:t>
            </w:r>
          </w:p>
        </w:tc>
        <w:tc>
          <w:tcPr>
            <w:tcW w:w="979" w:type="dxa"/>
            <w:tcBorders>
              <w:top w:val="nil"/>
              <w:left w:val="nil"/>
              <w:bottom w:val="single" w:color="auto" w:sz="4" w:space="0"/>
              <w:right w:val="single" w:color="auto" w:sz="4" w:space="0"/>
            </w:tcBorders>
            <w:shd w:val="clear" w:color="auto" w:fill="auto"/>
            <w:noWrap/>
            <w:vAlign w:val="center"/>
          </w:tcPr>
          <w:p w14:paraId="6E70456A">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6E37CD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一、一般公共服务支出</w:t>
            </w:r>
          </w:p>
        </w:tc>
        <w:tc>
          <w:tcPr>
            <w:tcW w:w="1134" w:type="dxa"/>
            <w:tcBorders>
              <w:top w:val="nil"/>
              <w:left w:val="nil"/>
              <w:bottom w:val="single" w:color="auto" w:sz="4" w:space="0"/>
              <w:right w:val="single" w:color="auto" w:sz="4" w:space="0"/>
            </w:tcBorders>
            <w:shd w:val="clear" w:color="auto" w:fill="auto"/>
            <w:noWrap/>
            <w:vAlign w:val="center"/>
          </w:tcPr>
          <w:p w14:paraId="2F3EF0F1">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2421.09</w:t>
            </w: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637E314">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2421.09</w:t>
            </w: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51E6296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44CF92A4">
            <w:pPr>
              <w:widowControl/>
              <w:jc w:val="right"/>
              <w:rPr>
                <w:rFonts w:ascii="Times New Roman" w:hAnsi="Times New Roman" w:eastAsia="宋体" w:cs="Times New Roman"/>
                <w:kern w:val="0"/>
                <w:sz w:val="20"/>
                <w:szCs w:val="20"/>
              </w:rPr>
            </w:pPr>
          </w:p>
        </w:tc>
      </w:tr>
      <w:tr w14:paraId="343B4BD4">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324D0A5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二、政府性基金预算财政拨款</w:t>
            </w:r>
            <w:r>
              <w:rPr>
                <w:rFonts w:hint="eastAsia" w:ascii="Times New Roman" w:hAnsi="Times New Roman" w:eastAsia="宋体" w:cs="Times New Roman"/>
                <w:kern w:val="0"/>
                <w:sz w:val="20"/>
                <w:szCs w:val="20"/>
              </w:rPr>
              <w:t>收入</w:t>
            </w:r>
          </w:p>
        </w:tc>
        <w:tc>
          <w:tcPr>
            <w:tcW w:w="979" w:type="dxa"/>
            <w:tcBorders>
              <w:top w:val="nil"/>
              <w:left w:val="nil"/>
              <w:bottom w:val="single" w:color="auto" w:sz="4" w:space="0"/>
              <w:right w:val="single" w:color="auto" w:sz="4" w:space="0"/>
            </w:tcBorders>
            <w:shd w:val="clear" w:color="auto" w:fill="auto"/>
            <w:noWrap/>
            <w:vAlign w:val="center"/>
          </w:tcPr>
          <w:p w14:paraId="789E926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752ED88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二、外交支出</w:t>
            </w:r>
          </w:p>
        </w:tc>
        <w:tc>
          <w:tcPr>
            <w:tcW w:w="1134" w:type="dxa"/>
            <w:tcBorders>
              <w:top w:val="nil"/>
              <w:left w:val="nil"/>
              <w:bottom w:val="single" w:color="auto" w:sz="4" w:space="0"/>
              <w:right w:val="single" w:color="auto" w:sz="4" w:space="0"/>
            </w:tcBorders>
            <w:shd w:val="clear" w:color="auto" w:fill="auto"/>
            <w:noWrap/>
            <w:vAlign w:val="center"/>
          </w:tcPr>
          <w:p w14:paraId="259D780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A8AC7D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54286E4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46F0FA93">
            <w:pPr>
              <w:widowControl/>
              <w:jc w:val="right"/>
              <w:rPr>
                <w:rFonts w:ascii="Times New Roman" w:hAnsi="Times New Roman" w:eastAsia="宋体" w:cs="Times New Roman"/>
                <w:kern w:val="0"/>
                <w:sz w:val="20"/>
                <w:szCs w:val="20"/>
              </w:rPr>
            </w:pPr>
          </w:p>
        </w:tc>
      </w:tr>
      <w:tr w14:paraId="31328610">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F12000B">
            <w:pPr>
              <w:widowControl/>
              <w:jc w:val="left"/>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国有</w:t>
            </w:r>
            <w:r>
              <w:rPr>
                <w:rFonts w:ascii="Times New Roman" w:hAnsi="Times New Roman" w:eastAsia="宋体" w:cs="Times New Roman"/>
                <w:kern w:val="0"/>
                <w:sz w:val="20"/>
                <w:szCs w:val="20"/>
              </w:rPr>
              <w:t>资本经营预算财政拨款收入</w:t>
            </w:r>
          </w:p>
        </w:tc>
        <w:tc>
          <w:tcPr>
            <w:tcW w:w="979" w:type="dxa"/>
            <w:tcBorders>
              <w:top w:val="nil"/>
              <w:left w:val="nil"/>
              <w:bottom w:val="single" w:color="auto" w:sz="4" w:space="0"/>
              <w:right w:val="single" w:color="auto" w:sz="4" w:space="0"/>
            </w:tcBorders>
            <w:shd w:val="clear" w:color="auto" w:fill="auto"/>
            <w:noWrap/>
            <w:vAlign w:val="center"/>
          </w:tcPr>
          <w:p w14:paraId="60E6D10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06E4957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三、国防支出</w:t>
            </w:r>
          </w:p>
        </w:tc>
        <w:tc>
          <w:tcPr>
            <w:tcW w:w="1134" w:type="dxa"/>
            <w:tcBorders>
              <w:top w:val="nil"/>
              <w:left w:val="nil"/>
              <w:bottom w:val="single" w:color="auto" w:sz="4" w:space="0"/>
              <w:right w:val="single" w:color="auto" w:sz="4" w:space="0"/>
            </w:tcBorders>
            <w:shd w:val="clear" w:color="auto" w:fill="auto"/>
            <w:noWrap/>
            <w:vAlign w:val="center"/>
          </w:tcPr>
          <w:p w14:paraId="5B6BAEC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6D4097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5A05D24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710F7266">
            <w:pPr>
              <w:widowControl/>
              <w:jc w:val="right"/>
              <w:rPr>
                <w:rFonts w:ascii="Times New Roman" w:hAnsi="Times New Roman" w:eastAsia="宋体" w:cs="Times New Roman"/>
                <w:kern w:val="0"/>
                <w:sz w:val="20"/>
                <w:szCs w:val="20"/>
              </w:rPr>
            </w:pPr>
          </w:p>
        </w:tc>
      </w:tr>
      <w:tr w14:paraId="2798E362">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DD39FA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CA2E2F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682A9CB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四、公共安全支出</w:t>
            </w:r>
          </w:p>
        </w:tc>
        <w:tc>
          <w:tcPr>
            <w:tcW w:w="1134" w:type="dxa"/>
            <w:tcBorders>
              <w:top w:val="nil"/>
              <w:left w:val="nil"/>
              <w:bottom w:val="single" w:color="auto" w:sz="4" w:space="0"/>
              <w:right w:val="single" w:color="auto" w:sz="4" w:space="0"/>
            </w:tcBorders>
            <w:shd w:val="clear" w:color="auto" w:fill="auto"/>
            <w:noWrap/>
            <w:vAlign w:val="center"/>
          </w:tcPr>
          <w:p w14:paraId="249D2EF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1AC8A8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169C645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502D1768">
            <w:pPr>
              <w:widowControl/>
              <w:jc w:val="right"/>
              <w:rPr>
                <w:rFonts w:ascii="Times New Roman" w:hAnsi="Times New Roman" w:eastAsia="宋体" w:cs="Times New Roman"/>
                <w:kern w:val="0"/>
                <w:sz w:val="20"/>
                <w:szCs w:val="20"/>
              </w:rPr>
            </w:pPr>
          </w:p>
        </w:tc>
      </w:tr>
      <w:tr w14:paraId="615B667D">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0C2031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8DDD8B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5E393C4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五、教育支出</w:t>
            </w:r>
          </w:p>
        </w:tc>
        <w:tc>
          <w:tcPr>
            <w:tcW w:w="1134" w:type="dxa"/>
            <w:tcBorders>
              <w:top w:val="nil"/>
              <w:left w:val="nil"/>
              <w:bottom w:val="single" w:color="auto" w:sz="4" w:space="0"/>
              <w:right w:val="single" w:color="auto" w:sz="4" w:space="0"/>
            </w:tcBorders>
            <w:shd w:val="clear" w:color="auto" w:fill="auto"/>
            <w:noWrap/>
            <w:vAlign w:val="center"/>
          </w:tcPr>
          <w:p w14:paraId="438A3E5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C1629A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6765C02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1FFC7F53">
            <w:pPr>
              <w:widowControl/>
              <w:jc w:val="right"/>
              <w:rPr>
                <w:rFonts w:ascii="Times New Roman" w:hAnsi="Times New Roman" w:eastAsia="宋体" w:cs="Times New Roman"/>
                <w:kern w:val="0"/>
                <w:sz w:val="20"/>
                <w:szCs w:val="20"/>
              </w:rPr>
            </w:pPr>
          </w:p>
        </w:tc>
      </w:tr>
      <w:tr w14:paraId="70C27A1A">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76AC801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0B9F594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1CC2F6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六、科学技术支出</w:t>
            </w:r>
          </w:p>
        </w:tc>
        <w:tc>
          <w:tcPr>
            <w:tcW w:w="1134" w:type="dxa"/>
            <w:tcBorders>
              <w:top w:val="nil"/>
              <w:left w:val="nil"/>
              <w:bottom w:val="single" w:color="auto" w:sz="4" w:space="0"/>
              <w:right w:val="single" w:color="auto" w:sz="4" w:space="0"/>
            </w:tcBorders>
            <w:shd w:val="clear" w:color="auto" w:fill="auto"/>
            <w:noWrap/>
            <w:vAlign w:val="center"/>
          </w:tcPr>
          <w:p w14:paraId="1C438FA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A80BB6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04C9D2C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39FFFCDC">
            <w:pPr>
              <w:widowControl/>
              <w:jc w:val="right"/>
              <w:rPr>
                <w:rFonts w:ascii="Times New Roman" w:hAnsi="Times New Roman" w:eastAsia="宋体" w:cs="Times New Roman"/>
                <w:kern w:val="0"/>
                <w:sz w:val="20"/>
                <w:szCs w:val="20"/>
              </w:rPr>
            </w:pPr>
          </w:p>
        </w:tc>
      </w:tr>
      <w:tr w14:paraId="0EC4CA2D">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6D256C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4E6DB9E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46E2980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七、文化</w:t>
            </w:r>
            <w:r>
              <w:rPr>
                <w:rFonts w:hint="eastAsia" w:ascii="Times New Roman" w:hAnsi="Times New Roman" w:eastAsia="宋体" w:cs="Times New Roman"/>
                <w:kern w:val="0"/>
                <w:sz w:val="20"/>
                <w:szCs w:val="20"/>
              </w:rPr>
              <w:t>旅游</w:t>
            </w:r>
            <w:r>
              <w:rPr>
                <w:rFonts w:ascii="Times New Roman" w:hAnsi="Times New Roman" w:eastAsia="宋体" w:cs="Times New Roman"/>
                <w:kern w:val="0"/>
                <w:sz w:val="20"/>
                <w:szCs w:val="20"/>
              </w:rPr>
              <w:t>体育与传媒支出</w:t>
            </w:r>
          </w:p>
        </w:tc>
        <w:tc>
          <w:tcPr>
            <w:tcW w:w="1134" w:type="dxa"/>
            <w:tcBorders>
              <w:top w:val="nil"/>
              <w:left w:val="nil"/>
              <w:bottom w:val="single" w:color="auto" w:sz="4" w:space="0"/>
              <w:right w:val="single" w:color="auto" w:sz="4" w:space="0"/>
            </w:tcBorders>
            <w:shd w:val="clear" w:color="auto" w:fill="auto"/>
            <w:noWrap/>
            <w:vAlign w:val="center"/>
          </w:tcPr>
          <w:p w14:paraId="41C30F2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068C9F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D8398C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6D503274">
            <w:pPr>
              <w:widowControl/>
              <w:jc w:val="right"/>
              <w:rPr>
                <w:rFonts w:ascii="Times New Roman" w:hAnsi="Times New Roman" w:eastAsia="宋体" w:cs="Times New Roman"/>
                <w:kern w:val="0"/>
                <w:sz w:val="20"/>
                <w:szCs w:val="20"/>
              </w:rPr>
            </w:pPr>
          </w:p>
        </w:tc>
      </w:tr>
      <w:tr w14:paraId="16D49D82">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12EC67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1FCA29A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02EA621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八、社会保障和就业支出</w:t>
            </w:r>
          </w:p>
        </w:tc>
        <w:tc>
          <w:tcPr>
            <w:tcW w:w="1134" w:type="dxa"/>
            <w:tcBorders>
              <w:top w:val="nil"/>
              <w:left w:val="nil"/>
              <w:bottom w:val="single" w:color="auto" w:sz="4" w:space="0"/>
              <w:right w:val="single" w:color="auto" w:sz="4" w:space="0"/>
            </w:tcBorders>
            <w:shd w:val="clear" w:color="auto" w:fill="auto"/>
            <w:noWrap/>
            <w:vAlign w:val="center"/>
          </w:tcPr>
          <w:p w14:paraId="60E39CE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D051B1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5C207F4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448755F0">
            <w:pPr>
              <w:widowControl/>
              <w:jc w:val="right"/>
              <w:rPr>
                <w:rFonts w:ascii="Times New Roman" w:hAnsi="Times New Roman" w:eastAsia="宋体" w:cs="Times New Roman"/>
                <w:kern w:val="0"/>
                <w:sz w:val="20"/>
                <w:szCs w:val="20"/>
              </w:rPr>
            </w:pPr>
          </w:p>
        </w:tc>
      </w:tr>
      <w:tr w14:paraId="4D3DC1D4">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74EB738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1AE67D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2991EA3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九、卫生</w:t>
            </w:r>
            <w:r>
              <w:rPr>
                <w:rFonts w:hint="eastAsia" w:ascii="Times New Roman" w:hAnsi="Times New Roman" w:eastAsia="宋体" w:cs="Times New Roman"/>
                <w:kern w:val="0"/>
                <w:sz w:val="20"/>
                <w:szCs w:val="20"/>
              </w:rPr>
              <w:t>健康</w:t>
            </w:r>
            <w:r>
              <w:rPr>
                <w:rFonts w:ascii="Times New Roman" w:hAnsi="Times New Roman" w:eastAsia="宋体" w:cs="Times New Roman"/>
                <w:kern w:val="0"/>
                <w:sz w:val="20"/>
                <w:szCs w:val="20"/>
              </w:rPr>
              <w:t>支出</w:t>
            </w:r>
          </w:p>
        </w:tc>
        <w:tc>
          <w:tcPr>
            <w:tcW w:w="1134" w:type="dxa"/>
            <w:tcBorders>
              <w:top w:val="nil"/>
              <w:left w:val="nil"/>
              <w:bottom w:val="single" w:color="auto" w:sz="4" w:space="0"/>
              <w:right w:val="single" w:color="auto" w:sz="4" w:space="0"/>
            </w:tcBorders>
            <w:shd w:val="clear" w:color="auto" w:fill="auto"/>
            <w:noWrap/>
            <w:vAlign w:val="center"/>
          </w:tcPr>
          <w:p w14:paraId="651AA3D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B83FB5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3A109F3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1CC4B3D7">
            <w:pPr>
              <w:widowControl/>
              <w:jc w:val="right"/>
              <w:rPr>
                <w:rFonts w:ascii="Times New Roman" w:hAnsi="Times New Roman" w:eastAsia="宋体" w:cs="Times New Roman"/>
                <w:kern w:val="0"/>
                <w:sz w:val="20"/>
                <w:szCs w:val="20"/>
              </w:rPr>
            </w:pPr>
          </w:p>
        </w:tc>
      </w:tr>
      <w:tr w14:paraId="1AF394E4">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A78022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14B2FB7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8C8A28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十、节能环保支出</w:t>
            </w:r>
          </w:p>
        </w:tc>
        <w:tc>
          <w:tcPr>
            <w:tcW w:w="1134" w:type="dxa"/>
            <w:tcBorders>
              <w:top w:val="nil"/>
              <w:left w:val="nil"/>
              <w:bottom w:val="single" w:color="auto" w:sz="4" w:space="0"/>
              <w:right w:val="single" w:color="auto" w:sz="4" w:space="0"/>
            </w:tcBorders>
            <w:shd w:val="clear" w:color="auto" w:fill="auto"/>
            <w:noWrap/>
            <w:vAlign w:val="center"/>
          </w:tcPr>
          <w:p w14:paraId="1B9CF0A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CC326F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6B91D6A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7867889F">
            <w:pPr>
              <w:widowControl/>
              <w:jc w:val="right"/>
              <w:rPr>
                <w:rFonts w:ascii="Times New Roman" w:hAnsi="Times New Roman" w:eastAsia="宋体" w:cs="Times New Roman"/>
                <w:kern w:val="0"/>
                <w:sz w:val="20"/>
                <w:szCs w:val="20"/>
              </w:rPr>
            </w:pPr>
          </w:p>
        </w:tc>
      </w:tr>
      <w:tr w14:paraId="18EC5E6D">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3D66FAF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3A6708E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1DC8B0F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十一、城乡社区支出</w:t>
            </w:r>
          </w:p>
        </w:tc>
        <w:tc>
          <w:tcPr>
            <w:tcW w:w="1134" w:type="dxa"/>
            <w:tcBorders>
              <w:top w:val="nil"/>
              <w:left w:val="nil"/>
              <w:bottom w:val="single" w:color="auto" w:sz="4" w:space="0"/>
              <w:right w:val="single" w:color="auto" w:sz="4" w:space="0"/>
            </w:tcBorders>
            <w:shd w:val="clear" w:color="auto" w:fill="auto"/>
            <w:noWrap/>
            <w:vAlign w:val="center"/>
          </w:tcPr>
          <w:p w14:paraId="68DB6EF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B74E53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6F5AF8F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052B185F">
            <w:pPr>
              <w:widowControl/>
              <w:jc w:val="right"/>
              <w:rPr>
                <w:rFonts w:ascii="Times New Roman" w:hAnsi="Times New Roman" w:eastAsia="宋体" w:cs="Times New Roman"/>
                <w:kern w:val="0"/>
                <w:sz w:val="20"/>
                <w:szCs w:val="20"/>
              </w:rPr>
            </w:pPr>
          </w:p>
        </w:tc>
      </w:tr>
      <w:tr w14:paraId="44E444D6">
        <w:tblPrEx>
          <w:tblCellMar>
            <w:top w:w="0" w:type="dxa"/>
            <w:left w:w="108" w:type="dxa"/>
            <w:bottom w:w="0" w:type="dxa"/>
            <w:right w:w="108" w:type="dxa"/>
          </w:tblCellMar>
        </w:tblPrEx>
        <w:trPr>
          <w:trHeight w:val="319"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2D36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single" w:color="auto" w:sz="4" w:space="0"/>
              <w:left w:val="nil"/>
              <w:bottom w:val="single" w:color="auto" w:sz="4" w:space="0"/>
              <w:right w:val="single" w:color="auto" w:sz="4" w:space="0"/>
            </w:tcBorders>
            <w:shd w:val="clear" w:color="auto" w:fill="auto"/>
            <w:noWrap/>
            <w:vAlign w:val="center"/>
          </w:tcPr>
          <w:p w14:paraId="581DFF7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6206125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十二、农林水支出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B3386A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F228D7D">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E43922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single" w:color="auto" w:sz="4" w:space="0"/>
              <w:left w:val="nil"/>
              <w:bottom w:val="single" w:color="auto" w:sz="4" w:space="0"/>
              <w:right w:val="single" w:color="auto" w:sz="4" w:space="0"/>
            </w:tcBorders>
          </w:tcPr>
          <w:p w14:paraId="1C48DFB9">
            <w:pPr>
              <w:widowControl/>
              <w:jc w:val="right"/>
              <w:rPr>
                <w:rFonts w:ascii="Times New Roman" w:hAnsi="Times New Roman" w:eastAsia="宋体" w:cs="Times New Roman"/>
                <w:kern w:val="0"/>
                <w:sz w:val="20"/>
                <w:szCs w:val="20"/>
              </w:rPr>
            </w:pPr>
          </w:p>
        </w:tc>
      </w:tr>
      <w:tr w14:paraId="7E8349FC">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6A5E271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942A7E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5477F5E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十三、交通运输支出</w:t>
            </w:r>
          </w:p>
        </w:tc>
        <w:tc>
          <w:tcPr>
            <w:tcW w:w="1134" w:type="dxa"/>
            <w:tcBorders>
              <w:top w:val="nil"/>
              <w:left w:val="nil"/>
              <w:bottom w:val="single" w:color="auto" w:sz="4" w:space="0"/>
              <w:right w:val="single" w:color="auto" w:sz="4" w:space="0"/>
            </w:tcBorders>
            <w:shd w:val="clear" w:color="auto" w:fill="auto"/>
            <w:noWrap/>
            <w:vAlign w:val="center"/>
          </w:tcPr>
          <w:p w14:paraId="0F7E9EE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12DFF0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03438BB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7E56162D">
            <w:pPr>
              <w:widowControl/>
              <w:jc w:val="right"/>
              <w:rPr>
                <w:rFonts w:ascii="Times New Roman" w:hAnsi="Times New Roman" w:eastAsia="宋体" w:cs="Times New Roman"/>
                <w:kern w:val="0"/>
                <w:sz w:val="20"/>
                <w:szCs w:val="20"/>
              </w:rPr>
            </w:pPr>
          </w:p>
        </w:tc>
      </w:tr>
      <w:tr w14:paraId="77C39F7C">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65EA14F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0AC2DC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1E07272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十四、资源勘探</w:t>
            </w:r>
            <w:r>
              <w:rPr>
                <w:rFonts w:hint="eastAsia" w:ascii="Times New Roman" w:hAnsi="Times New Roman" w:eastAsia="宋体" w:cs="Times New Roman"/>
                <w:kern w:val="0"/>
                <w:sz w:val="20"/>
                <w:szCs w:val="20"/>
              </w:rPr>
              <w:t>工业</w:t>
            </w:r>
            <w:r>
              <w:rPr>
                <w:rFonts w:ascii="Times New Roman" w:hAnsi="Times New Roman" w:eastAsia="宋体" w:cs="Times New Roman"/>
                <w:kern w:val="0"/>
                <w:sz w:val="20"/>
                <w:szCs w:val="20"/>
              </w:rPr>
              <w:t>信息等支出</w:t>
            </w:r>
          </w:p>
        </w:tc>
        <w:tc>
          <w:tcPr>
            <w:tcW w:w="1134" w:type="dxa"/>
            <w:tcBorders>
              <w:top w:val="nil"/>
              <w:left w:val="nil"/>
              <w:bottom w:val="single" w:color="auto" w:sz="4" w:space="0"/>
              <w:right w:val="single" w:color="auto" w:sz="4" w:space="0"/>
            </w:tcBorders>
            <w:shd w:val="clear" w:color="auto" w:fill="auto"/>
            <w:noWrap/>
            <w:vAlign w:val="center"/>
          </w:tcPr>
          <w:p w14:paraId="0F9B284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2C9FC4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7E9A6A0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4E88243E">
            <w:pPr>
              <w:widowControl/>
              <w:jc w:val="right"/>
              <w:rPr>
                <w:rFonts w:ascii="Times New Roman" w:hAnsi="Times New Roman" w:eastAsia="宋体" w:cs="Times New Roman"/>
                <w:kern w:val="0"/>
                <w:sz w:val="20"/>
                <w:szCs w:val="20"/>
              </w:rPr>
            </w:pPr>
          </w:p>
        </w:tc>
      </w:tr>
      <w:tr w14:paraId="6FC5634D">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5F518E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4E20F3B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618C598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十五、商业服务业等支出</w:t>
            </w:r>
          </w:p>
        </w:tc>
        <w:tc>
          <w:tcPr>
            <w:tcW w:w="1134" w:type="dxa"/>
            <w:tcBorders>
              <w:top w:val="nil"/>
              <w:left w:val="nil"/>
              <w:bottom w:val="single" w:color="auto" w:sz="4" w:space="0"/>
              <w:right w:val="single" w:color="auto" w:sz="4" w:space="0"/>
            </w:tcBorders>
            <w:shd w:val="clear" w:color="auto" w:fill="auto"/>
            <w:noWrap/>
            <w:vAlign w:val="center"/>
          </w:tcPr>
          <w:p w14:paraId="35E7767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4774859">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F0A972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3232CD17">
            <w:pPr>
              <w:widowControl/>
              <w:jc w:val="right"/>
              <w:rPr>
                <w:rFonts w:ascii="Times New Roman" w:hAnsi="Times New Roman" w:eastAsia="宋体" w:cs="Times New Roman"/>
                <w:kern w:val="0"/>
                <w:sz w:val="20"/>
                <w:szCs w:val="20"/>
              </w:rPr>
            </w:pPr>
          </w:p>
        </w:tc>
      </w:tr>
      <w:tr w14:paraId="496A6D1F">
        <w:tblPrEx>
          <w:tblCellMar>
            <w:top w:w="0" w:type="dxa"/>
            <w:left w:w="108" w:type="dxa"/>
            <w:bottom w:w="0" w:type="dxa"/>
            <w:right w:w="108" w:type="dxa"/>
          </w:tblCellMar>
        </w:tblPrEx>
        <w:trPr>
          <w:trHeight w:val="319"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394F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single" w:color="auto" w:sz="4" w:space="0"/>
              <w:left w:val="nil"/>
              <w:bottom w:val="single" w:color="auto" w:sz="4" w:space="0"/>
              <w:right w:val="single" w:color="auto" w:sz="4" w:space="0"/>
            </w:tcBorders>
            <w:shd w:val="clear" w:color="auto" w:fill="auto"/>
            <w:noWrap/>
            <w:vAlign w:val="center"/>
          </w:tcPr>
          <w:p w14:paraId="29250C5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65511BB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十六、金融支出</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DFB29A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A96828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5D80BD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single" w:color="auto" w:sz="4" w:space="0"/>
              <w:left w:val="nil"/>
              <w:bottom w:val="single" w:color="auto" w:sz="4" w:space="0"/>
              <w:right w:val="single" w:color="auto" w:sz="4" w:space="0"/>
            </w:tcBorders>
          </w:tcPr>
          <w:p w14:paraId="3400F81D">
            <w:pPr>
              <w:widowControl/>
              <w:jc w:val="right"/>
              <w:rPr>
                <w:rFonts w:ascii="Times New Roman" w:hAnsi="Times New Roman" w:eastAsia="宋体" w:cs="Times New Roman"/>
                <w:kern w:val="0"/>
                <w:sz w:val="20"/>
                <w:szCs w:val="20"/>
              </w:rPr>
            </w:pPr>
          </w:p>
        </w:tc>
      </w:tr>
      <w:tr w14:paraId="678A0EA4">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2E39A22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3E2B969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2DD8C9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十七、援助其他地区支出</w:t>
            </w:r>
          </w:p>
        </w:tc>
        <w:tc>
          <w:tcPr>
            <w:tcW w:w="1134" w:type="dxa"/>
            <w:tcBorders>
              <w:top w:val="nil"/>
              <w:left w:val="nil"/>
              <w:bottom w:val="single" w:color="auto" w:sz="4" w:space="0"/>
              <w:right w:val="single" w:color="auto" w:sz="4" w:space="0"/>
            </w:tcBorders>
            <w:shd w:val="clear" w:color="auto" w:fill="auto"/>
            <w:noWrap/>
            <w:vAlign w:val="center"/>
          </w:tcPr>
          <w:p w14:paraId="2ACF1DA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AEFF13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75E4DB8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06F026A5">
            <w:pPr>
              <w:widowControl/>
              <w:jc w:val="right"/>
              <w:rPr>
                <w:rFonts w:ascii="Times New Roman" w:hAnsi="Times New Roman" w:eastAsia="宋体" w:cs="Times New Roman"/>
                <w:kern w:val="0"/>
                <w:sz w:val="20"/>
                <w:szCs w:val="20"/>
              </w:rPr>
            </w:pPr>
          </w:p>
        </w:tc>
      </w:tr>
      <w:tr w14:paraId="1730BF7E">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63A636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07A324E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F148F3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十八、</w:t>
            </w:r>
            <w:r>
              <w:rPr>
                <w:rFonts w:hint="eastAsia" w:ascii="Times New Roman" w:hAnsi="Times New Roman" w:eastAsia="宋体" w:cs="Times New Roman"/>
                <w:kern w:val="0"/>
                <w:sz w:val="20"/>
                <w:szCs w:val="20"/>
              </w:rPr>
              <w:t>自然</w:t>
            </w:r>
            <w:r>
              <w:rPr>
                <w:rFonts w:ascii="Times New Roman" w:hAnsi="Times New Roman" w:eastAsia="宋体" w:cs="Times New Roman"/>
                <w:kern w:val="0"/>
                <w:sz w:val="20"/>
                <w:szCs w:val="20"/>
              </w:rPr>
              <w:t>资源海洋气象等支出</w:t>
            </w:r>
          </w:p>
        </w:tc>
        <w:tc>
          <w:tcPr>
            <w:tcW w:w="1134" w:type="dxa"/>
            <w:tcBorders>
              <w:top w:val="nil"/>
              <w:left w:val="nil"/>
              <w:bottom w:val="single" w:color="auto" w:sz="4" w:space="0"/>
              <w:right w:val="single" w:color="auto" w:sz="4" w:space="0"/>
            </w:tcBorders>
            <w:shd w:val="clear" w:color="auto" w:fill="auto"/>
            <w:noWrap/>
            <w:vAlign w:val="center"/>
          </w:tcPr>
          <w:p w14:paraId="75F68AE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51F4CC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8B8CCB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17E5B475">
            <w:pPr>
              <w:widowControl/>
              <w:jc w:val="right"/>
              <w:rPr>
                <w:rFonts w:ascii="Times New Roman" w:hAnsi="Times New Roman" w:eastAsia="宋体" w:cs="Times New Roman"/>
                <w:kern w:val="0"/>
                <w:sz w:val="20"/>
                <w:szCs w:val="20"/>
              </w:rPr>
            </w:pPr>
          </w:p>
        </w:tc>
      </w:tr>
      <w:tr w14:paraId="673155E6">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1AC3DB0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06F21C4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5A4EAA3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十九、住房保障支出</w:t>
            </w:r>
          </w:p>
        </w:tc>
        <w:tc>
          <w:tcPr>
            <w:tcW w:w="1134" w:type="dxa"/>
            <w:tcBorders>
              <w:top w:val="nil"/>
              <w:left w:val="nil"/>
              <w:bottom w:val="single" w:color="auto" w:sz="4" w:space="0"/>
              <w:right w:val="single" w:color="auto" w:sz="4" w:space="0"/>
            </w:tcBorders>
            <w:shd w:val="clear" w:color="auto" w:fill="auto"/>
            <w:noWrap/>
            <w:vAlign w:val="center"/>
          </w:tcPr>
          <w:p w14:paraId="4F269A6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BCE052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D5337E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5AA16AA3">
            <w:pPr>
              <w:widowControl/>
              <w:jc w:val="right"/>
              <w:rPr>
                <w:rFonts w:ascii="Times New Roman" w:hAnsi="Times New Roman" w:eastAsia="宋体" w:cs="Times New Roman"/>
                <w:kern w:val="0"/>
                <w:sz w:val="20"/>
                <w:szCs w:val="20"/>
              </w:rPr>
            </w:pPr>
          </w:p>
        </w:tc>
      </w:tr>
      <w:tr w14:paraId="08926BBA">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7370879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179694A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0C85516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二十、粮油物资储备支出</w:t>
            </w:r>
          </w:p>
        </w:tc>
        <w:tc>
          <w:tcPr>
            <w:tcW w:w="1134" w:type="dxa"/>
            <w:tcBorders>
              <w:top w:val="nil"/>
              <w:left w:val="nil"/>
              <w:bottom w:val="single" w:color="auto" w:sz="4" w:space="0"/>
              <w:right w:val="single" w:color="auto" w:sz="4" w:space="0"/>
            </w:tcBorders>
            <w:shd w:val="clear" w:color="auto" w:fill="auto"/>
            <w:noWrap/>
            <w:vAlign w:val="center"/>
          </w:tcPr>
          <w:p w14:paraId="5CE2E96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8A000FE">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175ADA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682389D4">
            <w:pPr>
              <w:widowControl/>
              <w:jc w:val="right"/>
              <w:rPr>
                <w:rFonts w:ascii="Times New Roman" w:hAnsi="Times New Roman" w:eastAsia="宋体" w:cs="Times New Roman"/>
                <w:kern w:val="0"/>
                <w:sz w:val="20"/>
                <w:szCs w:val="20"/>
              </w:rPr>
            </w:pPr>
          </w:p>
        </w:tc>
      </w:tr>
      <w:tr w14:paraId="6F3F0272">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66B09F0D">
            <w:pPr>
              <w:widowControl/>
              <w:jc w:val="left"/>
              <w:rPr>
                <w:rFonts w:ascii="Times New Roman" w:hAnsi="Times New Roman" w:eastAsia="宋体" w:cs="Times New Roman"/>
                <w:kern w:val="0"/>
                <w:sz w:val="20"/>
                <w:szCs w:val="20"/>
              </w:rPr>
            </w:pPr>
          </w:p>
        </w:tc>
        <w:tc>
          <w:tcPr>
            <w:tcW w:w="979" w:type="dxa"/>
            <w:tcBorders>
              <w:top w:val="nil"/>
              <w:left w:val="nil"/>
              <w:bottom w:val="single" w:color="auto" w:sz="4" w:space="0"/>
              <w:right w:val="single" w:color="auto" w:sz="4" w:space="0"/>
            </w:tcBorders>
            <w:shd w:val="clear" w:color="auto" w:fill="auto"/>
            <w:noWrap/>
            <w:vAlign w:val="center"/>
          </w:tcPr>
          <w:p w14:paraId="35B898CF">
            <w:pPr>
              <w:widowControl/>
              <w:jc w:val="right"/>
              <w:rPr>
                <w:rFonts w:ascii="Times New Roman" w:hAnsi="Times New Roman" w:eastAsia="宋体" w:cs="Times New Roman"/>
                <w:kern w:val="0"/>
                <w:sz w:val="20"/>
                <w:szCs w:val="20"/>
              </w:rPr>
            </w:pPr>
          </w:p>
        </w:tc>
        <w:tc>
          <w:tcPr>
            <w:tcW w:w="3685" w:type="dxa"/>
            <w:tcBorders>
              <w:top w:val="nil"/>
              <w:left w:val="nil"/>
              <w:bottom w:val="single" w:color="auto" w:sz="4" w:space="0"/>
              <w:right w:val="single" w:color="auto" w:sz="4" w:space="0"/>
            </w:tcBorders>
            <w:shd w:val="clear" w:color="auto" w:fill="auto"/>
            <w:noWrap/>
            <w:vAlign w:val="center"/>
          </w:tcPr>
          <w:p w14:paraId="1AAFD61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一</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国有</w:t>
            </w:r>
            <w:r>
              <w:rPr>
                <w:rFonts w:ascii="Times New Roman" w:hAnsi="Times New Roman" w:eastAsia="宋体" w:cs="Times New Roman"/>
                <w:kern w:val="0"/>
                <w:sz w:val="20"/>
                <w:szCs w:val="20"/>
              </w:rPr>
              <w:t>资本经营预算支出</w:t>
            </w:r>
          </w:p>
        </w:tc>
        <w:tc>
          <w:tcPr>
            <w:tcW w:w="1134" w:type="dxa"/>
            <w:tcBorders>
              <w:top w:val="nil"/>
              <w:left w:val="nil"/>
              <w:bottom w:val="single" w:color="auto" w:sz="4" w:space="0"/>
              <w:right w:val="single" w:color="auto" w:sz="4" w:space="0"/>
            </w:tcBorders>
            <w:shd w:val="clear" w:color="auto" w:fill="auto"/>
            <w:noWrap/>
            <w:vAlign w:val="center"/>
          </w:tcPr>
          <w:p w14:paraId="2056BDDE">
            <w:pPr>
              <w:widowControl/>
              <w:jc w:val="right"/>
              <w:rPr>
                <w:rFonts w:ascii="Times New Roman" w:hAnsi="Times New Roman" w:eastAsia="宋体" w:cs="Times New Roman"/>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0413340A">
            <w:pPr>
              <w:widowControl/>
              <w:jc w:val="right"/>
              <w:rPr>
                <w:rFonts w:ascii="Times New Roman" w:hAnsi="Times New Roman" w:eastAsia="宋体" w:cs="Times New Roman"/>
                <w:kern w:val="0"/>
                <w:sz w:val="20"/>
                <w:szCs w:val="20"/>
              </w:rPr>
            </w:pPr>
          </w:p>
        </w:tc>
        <w:tc>
          <w:tcPr>
            <w:tcW w:w="1560" w:type="dxa"/>
            <w:tcBorders>
              <w:top w:val="nil"/>
              <w:left w:val="nil"/>
              <w:bottom w:val="single" w:color="auto" w:sz="4" w:space="0"/>
              <w:right w:val="single" w:color="auto" w:sz="4" w:space="0"/>
            </w:tcBorders>
            <w:shd w:val="clear" w:color="auto" w:fill="auto"/>
            <w:noWrap/>
            <w:vAlign w:val="center"/>
          </w:tcPr>
          <w:p w14:paraId="36BD6617">
            <w:pPr>
              <w:widowControl/>
              <w:jc w:val="right"/>
              <w:rPr>
                <w:rFonts w:ascii="Times New Roman" w:hAnsi="Times New Roman" w:eastAsia="宋体" w:cs="Times New Roman"/>
                <w:kern w:val="0"/>
                <w:sz w:val="20"/>
                <w:szCs w:val="20"/>
              </w:rPr>
            </w:pPr>
          </w:p>
        </w:tc>
        <w:tc>
          <w:tcPr>
            <w:tcW w:w="1625" w:type="dxa"/>
            <w:tcBorders>
              <w:top w:val="nil"/>
              <w:left w:val="nil"/>
              <w:bottom w:val="single" w:color="auto" w:sz="4" w:space="0"/>
              <w:right w:val="single" w:color="auto" w:sz="4" w:space="0"/>
            </w:tcBorders>
          </w:tcPr>
          <w:p w14:paraId="57C2BD11">
            <w:pPr>
              <w:widowControl/>
              <w:jc w:val="right"/>
              <w:rPr>
                <w:rFonts w:ascii="Times New Roman" w:hAnsi="Times New Roman" w:eastAsia="宋体" w:cs="Times New Roman"/>
                <w:kern w:val="0"/>
                <w:sz w:val="20"/>
                <w:szCs w:val="20"/>
              </w:rPr>
            </w:pPr>
          </w:p>
        </w:tc>
      </w:tr>
      <w:tr w14:paraId="2F3C9665">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013F3D4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446B0A6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54EEDBAC">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二十二</w:t>
            </w:r>
            <w:r>
              <w:rPr>
                <w:rFonts w:ascii="Times New Roman" w:hAnsi="Times New Roman" w:eastAsia="宋体" w:cs="Times New Roman"/>
                <w:kern w:val="0"/>
                <w:sz w:val="20"/>
                <w:szCs w:val="20"/>
              </w:rPr>
              <w:t>、灾害防治及应急管理支出</w:t>
            </w:r>
          </w:p>
        </w:tc>
        <w:tc>
          <w:tcPr>
            <w:tcW w:w="1134" w:type="dxa"/>
            <w:tcBorders>
              <w:top w:val="nil"/>
              <w:left w:val="nil"/>
              <w:bottom w:val="single" w:color="auto" w:sz="4" w:space="0"/>
              <w:right w:val="single" w:color="auto" w:sz="4" w:space="0"/>
            </w:tcBorders>
            <w:shd w:val="clear" w:color="auto" w:fill="auto"/>
            <w:noWrap/>
            <w:vAlign w:val="center"/>
          </w:tcPr>
          <w:p w14:paraId="4810B7C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3E0CAF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054E8B9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58A80C7B">
            <w:pPr>
              <w:widowControl/>
              <w:jc w:val="right"/>
              <w:rPr>
                <w:rFonts w:ascii="Times New Roman" w:hAnsi="Times New Roman" w:eastAsia="宋体" w:cs="Times New Roman"/>
                <w:kern w:val="0"/>
                <w:sz w:val="20"/>
                <w:szCs w:val="20"/>
              </w:rPr>
            </w:pPr>
          </w:p>
        </w:tc>
      </w:tr>
      <w:tr w14:paraId="6CAF2388">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3FC0E18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660AA0B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74B520E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、其他支出</w:t>
            </w:r>
          </w:p>
        </w:tc>
        <w:tc>
          <w:tcPr>
            <w:tcW w:w="1134" w:type="dxa"/>
            <w:tcBorders>
              <w:top w:val="nil"/>
              <w:left w:val="nil"/>
              <w:bottom w:val="single" w:color="auto" w:sz="4" w:space="0"/>
              <w:right w:val="single" w:color="auto" w:sz="4" w:space="0"/>
            </w:tcBorders>
            <w:shd w:val="clear" w:color="auto" w:fill="auto"/>
            <w:noWrap/>
            <w:vAlign w:val="center"/>
          </w:tcPr>
          <w:p w14:paraId="514F8C8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65DF0E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1EB1783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43AB001D">
            <w:pPr>
              <w:widowControl/>
              <w:jc w:val="right"/>
              <w:rPr>
                <w:rFonts w:ascii="Times New Roman" w:hAnsi="Times New Roman" w:eastAsia="宋体" w:cs="Times New Roman"/>
                <w:kern w:val="0"/>
                <w:sz w:val="20"/>
                <w:szCs w:val="20"/>
              </w:rPr>
            </w:pPr>
          </w:p>
        </w:tc>
      </w:tr>
      <w:tr w14:paraId="10B9D607">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B4ECE7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979" w:type="dxa"/>
            <w:tcBorders>
              <w:top w:val="nil"/>
              <w:left w:val="nil"/>
              <w:bottom w:val="single" w:color="auto" w:sz="4" w:space="0"/>
              <w:right w:val="single" w:color="auto" w:sz="4" w:space="0"/>
            </w:tcBorders>
            <w:shd w:val="clear" w:color="auto" w:fill="auto"/>
            <w:noWrap/>
            <w:vAlign w:val="center"/>
          </w:tcPr>
          <w:p w14:paraId="7DE3D362">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2352667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、债务还本支出</w:t>
            </w:r>
          </w:p>
        </w:tc>
        <w:tc>
          <w:tcPr>
            <w:tcW w:w="1134" w:type="dxa"/>
            <w:tcBorders>
              <w:top w:val="nil"/>
              <w:left w:val="nil"/>
              <w:bottom w:val="single" w:color="auto" w:sz="4" w:space="0"/>
              <w:right w:val="single" w:color="auto" w:sz="4" w:space="0"/>
            </w:tcBorders>
            <w:shd w:val="clear" w:color="auto" w:fill="auto"/>
            <w:noWrap/>
            <w:vAlign w:val="center"/>
          </w:tcPr>
          <w:p w14:paraId="53AD70B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DD2E2D3">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53FA603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0C3F01E3">
            <w:pPr>
              <w:widowControl/>
              <w:jc w:val="right"/>
              <w:rPr>
                <w:rFonts w:ascii="Times New Roman" w:hAnsi="Times New Roman" w:eastAsia="宋体" w:cs="Times New Roman"/>
                <w:kern w:val="0"/>
                <w:sz w:val="20"/>
                <w:szCs w:val="20"/>
              </w:rPr>
            </w:pPr>
          </w:p>
        </w:tc>
      </w:tr>
      <w:tr w14:paraId="6B209711">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0661EAA">
            <w:pPr>
              <w:widowControl/>
              <w:jc w:val="center"/>
              <w:rPr>
                <w:rFonts w:ascii="Times New Roman" w:hAnsi="Times New Roman" w:eastAsia="宋体" w:cs="Times New Roman"/>
                <w:b/>
                <w:bCs/>
                <w:kern w:val="0"/>
                <w:sz w:val="20"/>
                <w:szCs w:val="20"/>
              </w:rPr>
            </w:pPr>
          </w:p>
        </w:tc>
        <w:tc>
          <w:tcPr>
            <w:tcW w:w="979" w:type="dxa"/>
            <w:tcBorders>
              <w:top w:val="nil"/>
              <w:left w:val="nil"/>
              <w:bottom w:val="single" w:color="auto" w:sz="4" w:space="0"/>
              <w:right w:val="single" w:color="auto" w:sz="4" w:space="0"/>
            </w:tcBorders>
            <w:shd w:val="clear" w:color="auto" w:fill="auto"/>
            <w:noWrap/>
            <w:vAlign w:val="center"/>
          </w:tcPr>
          <w:p w14:paraId="7F80BDC1">
            <w:pPr>
              <w:widowControl/>
              <w:jc w:val="right"/>
              <w:rPr>
                <w:rFonts w:ascii="Times New Roman" w:hAnsi="Times New Roman" w:eastAsia="宋体" w:cs="Times New Roman"/>
                <w:kern w:val="0"/>
                <w:sz w:val="20"/>
                <w:szCs w:val="20"/>
              </w:rPr>
            </w:pPr>
          </w:p>
        </w:tc>
        <w:tc>
          <w:tcPr>
            <w:tcW w:w="3685" w:type="dxa"/>
            <w:tcBorders>
              <w:top w:val="nil"/>
              <w:left w:val="nil"/>
              <w:bottom w:val="single" w:color="auto" w:sz="4" w:space="0"/>
              <w:right w:val="single" w:color="auto" w:sz="4" w:space="0"/>
            </w:tcBorders>
            <w:shd w:val="clear" w:color="auto" w:fill="auto"/>
            <w:noWrap/>
            <w:vAlign w:val="center"/>
          </w:tcPr>
          <w:p w14:paraId="7A3C6FE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五</w:t>
            </w:r>
            <w:r>
              <w:rPr>
                <w:rFonts w:ascii="Times New Roman" w:hAnsi="Times New Roman" w:eastAsia="宋体" w:cs="Times New Roman"/>
                <w:kern w:val="0"/>
                <w:sz w:val="20"/>
                <w:szCs w:val="20"/>
              </w:rPr>
              <w:t>、债务付息支出</w:t>
            </w:r>
          </w:p>
        </w:tc>
        <w:tc>
          <w:tcPr>
            <w:tcW w:w="1134" w:type="dxa"/>
            <w:tcBorders>
              <w:top w:val="nil"/>
              <w:left w:val="nil"/>
              <w:bottom w:val="single" w:color="auto" w:sz="4" w:space="0"/>
              <w:right w:val="single" w:color="auto" w:sz="4" w:space="0"/>
            </w:tcBorders>
            <w:shd w:val="clear" w:color="auto" w:fill="auto"/>
            <w:noWrap/>
            <w:vAlign w:val="center"/>
          </w:tcPr>
          <w:p w14:paraId="4E27BD23">
            <w:pPr>
              <w:widowControl/>
              <w:jc w:val="left"/>
              <w:rPr>
                <w:rFonts w:ascii="Times New Roman" w:hAnsi="Times New Roman" w:eastAsia="宋体" w:cs="Times New Roman"/>
                <w:b/>
                <w:bCs/>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6646695F">
            <w:pPr>
              <w:widowControl/>
              <w:jc w:val="left"/>
              <w:rPr>
                <w:rFonts w:ascii="Times New Roman" w:hAnsi="Times New Roman" w:eastAsia="宋体" w:cs="Times New Roman"/>
                <w:b/>
                <w:bCs/>
                <w:kern w:val="0"/>
                <w:sz w:val="20"/>
                <w:szCs w:val="20"/>
              </w:rPr>
            </w:pPr>
          </w:p>
        </w:tc>
        <w:tc>
          <w:tcPr>
            <w:tcW w:w="1560" w:type="dxa"/>
            <w:tcBorders>
              <w:top w:val="nil"/>
              <w:left w:val="nil"/>
              <w:bottom w:val="single" w:color="auto" w:sz="4" w:space="0"/>
              <w:right w:val="single" w:color="auto" w:sz="4" w:space="0"/>
            </w:tcBorders>
            <w:shd w:val="clear" w:color="auto" w:fill="auto"/>
            <w:noWrap/>
            <w:vAlign w:val="center"/>
          </w:tcPr>
          <w:p w14:paraId="13CA6B72">
            <w:pPr>
              <w:widowControl/>
              <w:jc w:val="left"/>
              <w:rPr>
                <w:rFonts w:ascii="Times New Roman" w:hAnsi="Times New Roman" w:eastAsia="宋体" w:cs="Times New Roman"/>
                <w:b/>
                <w:bCs/>
                <w:kern w:val="0"/>
                <w:sz w:val="20"/>
                <w:szCs w:val="20"/>
              </w:rPr>
            </w:pPr>
          </w:p>
        </w:tc>
        <w:tc>
          <w:tcPr>
            <w:tcW w:w="1625" w:type="dxa"/>
            <w:tcBorders>
              <w:top w:val="nil"/>
              <w:left w:val="nil"/>
              <w:bottom w:val="single" w:color="auto" w:sz="4" w:space="0"/>
              <w:right w:val="single" w:color="auto" w:sz="4" w:space="0"/>
            </w:tcBorders>
          </w:tcPr>
          <w:p w14:paraId="0781E87E">
            <w:pPr>
              <w:widowControl/>
              <w:jc w:val="left"/>
              <w:rPr>
                <w:rFonts w:ascii="Times New Roman" w:hAnsi="Times New Roman" w:eastAsia="宋体" w:cs="Times New Roman"/>
                <w:b/>
                <w:bCs/>
                <w:kern w:val="0"/>
                <w:sz w:val="20"/>
                <w:szCs w:val="20"/>
              </w:rPr>
            </w:pPr>
          </w:p>
        </w:tc>
      </w:tr>
      <w:tr w14:paraId="45AD3317">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661FB443">
            <w:pPr>
              <w:widowControl/>
              <w:jc w:val="center"/>
              <w:rPr>
                <w:rFonts w:ascii="Times New Roman" w:hAnsi="Times New Roman" w:eastAsia="宋体" w:cs="Times New Roman"/>
                <w:b/>
                <w:bCs/>
                <w:kern w:val="0"/>
                <w:sz w:val="20"/>
                <w:szCs w:val="20"/>
              </w:rPr>
            </w:pPr>
          </w:p>
        </w:tc>
        <w:tc>
          <w:tcPr>
            <w:tcW w:w="979" w:type="dxa"/>
            <w:tcBorders>
              <w:top w:val="nil"/>
              <w:left w:val="nil"/>
              <w:bottom w:val="single" w:color="auto" w:sz="4" w:space="0"/>
              <w:right w:val="single" w:color="auto" w:sz="4" w:space="0"/>
            </w:tcBorders>
            <w:shd w:val="clear" w:color="auto" w:fill="auto"/>
            <w:noWrap/>
            <w:vAlign w:val="center"/>
          </w:tcPr>
          <w:p w14:paraId="25E21476">
            <w:pPr>
              <w:widowControl/>
              <w:jc w:val="right"/>
              <w:rPr>
                <w:rFonts w:ascii="Times New Roman" w:hAnsi="Times New Roman" w:eastAsia="宋体" w:cs="Times New Roman"/>
                <w:kern w:val="0"/>
                <w:sz w:val="20"/>
                <w:szCs w:val="20"/>
              </w:rPr>
            </w:pPr>
          </w:p>
        </w:tc>
        <w:tc>
          <w:tcPr>
            <w:tcW w:w="3685" w:type="dxa"/>
            <w:tcBorders>
              <w:top w:val="nil"/>
              <w:left w:val="nil"/>
              <w:bottom w:val="single" w:color="auto" w:sz="4" w:space="0"/>
              <w:right w:val="single" w:color="auto" w:sz="4" w:space="0"/>
            </w:tcBorders>
            <w:shd w:val="clear" w:color="auto" w:fill="auto"/>
            <w:noWrap/>
            <w:vAlign w:val="center"/>
          </w:tcPr>
          <w:p w14:paraId="26626E01">
            <w:pPr>
              <w:widowControl/>
              <w:jc w:val="left"/>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六</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抗疫特别</w:t>
            </w:r>
            <w:r>
              <w:rPr>
                <w:rFonts w:ascii="Times New Roman" w:hAnsi="Times New Roman" w:eastAsia="宋体" w:cs="Times New Roman"/>
                <w:kern w:val="0"/>
                <w:sz w:val="20"/>
                <w:szCs w:val="20"/>
              </w:rPr>
              <w:t>国债安排的支出</w:t>
            </w:r>
          </w:p>
        </w:tc>
        <w:tc>
          <w:tcPr>
            <w:tcW w:w="1134" w:type="dxa"/>
            <w:tcBorders>
              <w:top w:val="nil"/>
              <w:left w:val="nil"/>
              <w:bottom w:val="single" w:color="auto" w:sz="4" w:space="0"/>
              <w:right w:val="single" w:color="auto" w:sz="4" w:space="0"/>
            </w:tcBorders>
            <w:shd w:val="clear" w:color="auto" w:fill="auto"/>
            <w:noWrap/>
            <w:vAlign w:val="center"/>
          </w:tcPr>
          <w:p w14:paraId="51FAF953">
            <w:pPr>
              <w:widowControl/>
              <w:jc w:val="left"/>
              <w:rPr>
                <w:rFonts w:ascii="Times New Roman" w:hAnsi="Times New Roman" w:eastAsia="宋体" w:cs="Times New Roman"/>
                <w:b/>
                <w:bCs/>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4BAF9CDC">
            <w:pPr>
              <w:widowControl/>
              <w:jc w:val="left"/>
              <w:rPr>
                <w:rFonts w:ascii="Times New Roman" w:hAnsi="Times New Roman" w:eastAsia="宋体" w:cs="Times New Roman"/>
                <w:b/>
                <w:bCs/>
                <w:kern w:val="0"/>
                <w:sz w:val="20"/>
                <w:szCs w:val="20"/>
              </w:rPr>
            </w:pPr>
          </w:p>
        </w:tc>
        <w:tc>
          <w:tcPr>
            <w:tcW w:w="1560" w:type="dxa"/>
            <w:tcBorders>
              <w:top w:val="nil"/>
              <w:left w:val="nil"/>
              <w:bottom w:val="single" w:color="auto" w:sz="4" w:space="0"/>
              <w:right w:val="single" w:color="auto" w:sz="4" w:space="0"/>
            </w:tcBorders>
            <w:shd w:val="clear" w:color="auto" w:fill="auto"/>
            <w:noWrap/>
            <w:vAlign w:val="center"/>
          </w:tcPr>
          <w:p w14:paraId="49380765">
            <w:pPr>
              <w:widowControl/>
              <w:jc w:val="left"/>
              <w:rPr>
                <w:rFonts w:ascii="Times New Roman" w:hAnsi="Times New Roman" w:eastAsia="宋体" w:cs="Times New Roman"/>
                <w:b/>
                <w:bCs/>
                <w:kern w:val="0"/>
                <w:sz w:val="20"/>
                <w:szCs w:val="20"/>
              </w:rPr>
            </w:pPr>
          </w:p>
        </w:tc>
        <w:tc>
          <w:tcPr>
            <w:tcW w:w="1625" w:type="dxa"/>
            <w:tcBorders>
              <w:top w:val="nil"/>
              <w:left w:val="nil"/>
              <w:bottom w:val="single" w:color="auto" w:sz="4" w:space="0"/>
              <w:right w:val="single" w:color="auto" w:sz="4" w:space="0"/>
            </w:tcBorders>
          </w:tcPr>
          <w:p w14:paraId="222E355C">
            <w:pPr>
              <w:widowControl/>
              <w:jc w:val="left"/>
              <w:rPr>
                <w:rFonts w:ascii="Times New Roman" w:hAnsi="Times New Roman" w:eastAsia="宋体" w:cs="Times New Roman"/>
                <w:b/>
                <w:bCs/>
                <w:kern w:val="0"/>
                <w:sz w:val="20"/>
                <w:szCs w:val="20"/>
              </w:rPr>
            </w:pPr>
          </w:p>
        </w:tc>
      </w:tr>
      <w:tr w14:paraId="40F382B0">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084129DD">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本年收入合计</w:t>
            </w:r>
          </w:p>
        </w:tc>
        <w:tc>
          <w:tcPr>
            <w:tcW w:w="979" w:type="dxa"/>
            <w:tcBorders>
              <w:top w:val="nil"/>
              <w:left w:val="nil"/>
              <w:bottom w:val="single" w:color="auto" w:sz="4" w:space="0"/>
              <w:right w:val="single" w:color="auto" w:sz="4" w:space="0"/>
            </w:tcBorders>
            <w:shd w:val="clear" w:color="auto" w:fill="auto"/>
            <w:noWrap/>
            <w:vAlign w:val="center"/>
          </w:tcPr>
          <w:p w14:paraId="4C3CCC60">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335693A3">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本年支出合计</w:t>
            </w:r>
          </w:p>
        </w:tc>
        <w:tc>
          <w:tcPr>
            <w:tcW w:w="1134" w:type="dxa"/>
            <w:tcBorders>
              <w:top w:val="nil"/>
              <w:left w:val="nil"/>
              <w:bottom w:val="single" w:color="auto" w:sz="4" w:space="0"/>
              <w:right w:val="single" w:color="auto" w:sz="4" w:space="0"/>
            </w:tcBorders>
            <w:shd w:val="clear" w:color="auto" w:fill="auto"/>
            <w:noWrap/>
            <w:vAlign w:val="center"/>
          </w:tcPr>
          <w:p w14:paraId="5682CC97">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r>
              <w:rPr>
                <w:rFonts w:hint="eastAsia" w:ascii="Times New Roman" w:hAnsi="Times New Roman" w:eastAsia="宋体" w:cs="Times New Roman"/>
                <w:b/>
                <w:bCs/>
                <w:kern w:val="0"/>
                <w:sz w:val="20"/>
                <w:szCs w:val="20"/>
              </w:rPr>
              <w:t>2422.09</w:t>
            </w:r>
          </w:p>
        </w:tc>
        <w:tc>
          <w:tcPr>
            <w:tcW w:w="1559" w:type="dxa"/>
            <w:tcBorders>
              <w:top w:val="nil"/>
              <w:left w:val="nil"/>
              <w:bottom w:val="single" w:color="auto" w:sz="4" w:space="0"/>
              <w:right w:val="single" w:color="auto" w:sz="4" w:space="0"/>
            </w:tcBorders>
            <w:shd w:val="clear" w:color="auto" w:fill="auto"/>
            <w:noWrap/>
            <w:vAlign w:val="center"/>
          </w:tcPr>
          <w:p w14:paraId="41FE3364">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r>
              <w:rPr>
                <w:rFonts w:hint="eastAsia" w:ascii="Times New Roman" w:hAnsi="Times New Roman" w:eastAsia="宋体" w:cs="Times New Roman"/>
                <w:b/>
                <w:bCs/>
                <w:kern w:val="0"/>
                <w:sz w:val="20"/>
                <w:szCs w:val="20"/>
              </w:rPr>
              <w:t>2422.09</w:t>
            </w:r>
          </w:p>
        </w:tc>
        <w:tc>
          <w:tcPr>
            <w:tcW w:w="1560" w:type="dxa"/>
            <w:tcBorders>
              <w:top w:val="nil"/>
              <w:left w:val="nil"/>
              <w:bottom w:val="single" w:color="auto" w:sz="4" w:space="0"/>
              <w:right w:val="single" w:color="auto" w:sz="4" w:space="0"/>
            </w:tcBorders>
            <w:shd w:val="clear" w:color="auto" w:fill="auto"/>
            <w:noWrap/>
            <w:vAlign w:val="center"/>
          </w:tcPr>
          <w:p w14:paraId="5E7ED34F">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625" w:type="dxa"/>
            <w:tcBorders>
              <w:top w:val="nil"/>
              <w:left w:val="nil"/>
              <w:bottom w:val="single" w:color="auto" w:sz="4" w:space="0"/>
              <w:right w:val="single" w:color="auto" w:sz="4" w:space="0"/>
            </w:tcBorders>
          </w:tcPr>
          <w:p w14:paraId="790F91A6">
            <w:pPr>
              <w:widowControl/>
              <w:jc w:val="left"/>
              <w:rPr>
                <w:rFonts w:ascii="Times New Roman" w:hAnsi="Times New Roman" w:eastAsia="宋体" w:cs="Times New Roman"/>
                <w:b/>
                <w:bCs/>
                <w:kern w:val="0"/>
                <w:sz w:val="20"/>
                <w:szCs w:val="20"/>
              </w:rPr>
            </w:pPr>
          </w:p>
        </w:tc>
      </w:tr>
      <w:tr w14:paraId="169D1C65">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512FC2E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年初财政拨款结转和结余</w:t>
            </w:r>
          </w:p>
        </w:tc>
        <w:tc>
          <w:tcPr>
            <w:tcW w:w="979" w:type="dxa"/>
            <w:tcBorders>
              <w:top w:val="nil"/>
              <w:left w:val="nil"/>
              <w:bottom w:val="single" w:color="auto" w:sz="4" w:space="0"/>
              <w:right w:val="single" w:color="auto" w:sz="4" w:space="0"/>
            </w:tcBorders>
            <w:shd w:val="clear" w:color="auto" w:fill="auto"/>
            <w:noWrap/>
            <w:vAlign w:val="center"/>
          </w:tcPr>
          <w:p w14:paraId="0D51876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2343C67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年末财政拨款结转和结余</w:t>
            </w:r>
          </w:p>
        </w:tc>
        <w:tc>
          <w:tcPr>
            <w:tcW w:w="1134" w:type="dxa"/>
            <w:tcBorders>
              <w:top w:val="nil"/>
              <w:left w:val="nil"/>
              <w:bottom w:val="single" w:color="auto" w:sz="4" w:space="0"/>
              <w:right w:val="single" w:color="auto" w:sz="4" w:space="0"/>
            </w:tcBorders>
            <w:shd w:val="clear" w:color="auto" w:fill="auto"/>
            <w:noWrap/>
            <w:vAlign w:val="center"/>
          </w:tcPr>
          <w:p w14:paraId="7BBDC05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26.07</w:t>
            </w:r>
          </w:p>
        </w:tc>
        <w:tc>
          <w:tcPr>
            <w:tcW w:w="1559" w:type="dxa"/>
            <w:tcBorders>
              <w:top w:val="nil"/>
              <w:left w:val="nil"/>
              <w:bottom w:val="single" w:color="auto" w:sz="4" w:space="0"/>
              <w:right w:val="single" w:color="auto" w:sz="4" w:space="0"/>
            </w:tcBorders>
            <w:shd w:val="clear" w:color="auto" w:fill="auto"/>
            <w:noWrap/>
            <w:vAlign w:val="center"/>
          </w:tcPr>
          <w:p w14:paraId="442E72A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26.07</w:t>
            </w:r>
          </w:p>
        </w:tc>
        <w:tc>
          <w:tcPr>
            <w:tcW w:w="1560" w:type="dxa"/>
            <w:tcBorders>
              <w:top w:val="nil"/>
              <w:left w:val="nil"/>
              <w:bottom w:val="single" w:color="auto" w:sz="4" w:space="0"/>
              <w:right w:val="single" w:color="auto" w:sz="4" w:space="0"/>
            </w:tcBorders>
            <w:shd w:val="clear" w:color="auto" w:fill="auto"/>
            <w:noWrap/>
            <w:vAlign w:val="center"/>
          </w:tcPr>
          <w:p w14:paraId="75DBE95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630271B9">
            <w:pPr>
              <w:widowControl/>
              <w:jc w:val="left"/>
              <w:rPr>
                <w:rFonts w:ascii="Times New Roman" w:hAnsi="Times New Roman" w:eastAsia="宋体" w:cs="Times New Roman"/>
                <w:kern w:val="0"/>
                <w:sz w:val="20"/>
                <w:szCs w:val="20"/>
              </w:rPr>
            </w:pPr>
          </w:p>
        </w:tc>
      </w:tr>
      <w:tr w14:paraId="384C993B">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4FD8272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一、一般公共预算财政拨款</w:t>
            </w:r>
          </w:p>
        </w:tc>
        <w:tc>
          <w:tcPr>
            <w:tcW w:w="979" w:type="dxa"/>
            <w:tcBorders>
              <w:top w:val="nil"/>
              <w:left w:val="nil"/>
              <w:bottom w:val="single" w:color="auto" w:sz="4" w:space="0"/>
              <w:right w:val="single" w:color="auto" w:sz="4" w:space="0"/>
            </w:tcBorders>
            <w:shd w:val="clear" w:color="auto" w:fill="auto"/>
            <w:noWrap/>
            <w:vAlign w:val="center"/>
          </w:tcPr>
          <w:p w14:paraId="3D252D8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77723FE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5084474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71DA32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67B83711">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0209BA85">
            <w:pPr>
              <w:widowControl/>
              <w:jc w:val="right"/>
              <w:rPr>
                <w:rFonts w:ascii="Times New Roman" w:hAnsi="Times New Roman" w:eastAsia="宋体" w:cs="Times New Roman"/>
                <w:kern w:val="0"/>
                <w:sz w:val="20"/>
                <w:szCs w:val="20"/>
              </w:rPr>
            </w:pPr>
          </w:p>
        </w:tc>
      </w:tr>
      <w:tr w14:paraId="52F734A8">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7F3BEB4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二、政府性基金预算财政拨款</w:t>
            </w:r>
          </w:p>
        </w:tc>
        <w:tc>
          <w:tcPr>
            <w:tcW w:w="979" w:type="dxa"/>
            <w:tcBorders>
              <w:top w:val="nil"/>
              <w:left w:val="nil"/>
              <w:bottom w:val="single" w:color="auto" w:sz="4" w:space="0"/>
              <w:right w:val="single" w:color="auto" w:sz="4" w:space="0"/>
            </w:tcBorders>
            <w:shd w:val="clear" w:color="auto" w:fill="auto"/>
            <w:noWrap/>
            <w:vAlign w:val="center"/>
          </w:tcPr>
          <w:p w14:paraId="2219AAC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2FEE25F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60376B08">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932A52F">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637A62A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35533869">
            <w:pPr>
              <w:widowControl/>
              <w:jc w:val="right"/>
              <w:rPr>
                <w:rFonts w:ascii="Times New Roman" w:hAnsi="Times New Roman" w:eastAsia="宋体" w:cs="Times New Roman"/>
                <w:kern w:val="0"/>
                <w:sz w:val="20"/>
                <w:szCs w:val="20"/>
              </w:rPr>
            </w:pPr>
          </w:p>
        </w:tc>
      </w:tr>
      <w:tr w14:paraId="5A2A3614">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57EC5BCA">
            <w:pPr>
              <w:widowControl/>
              <w:jc w:val="left"/>
              <w:rPr>
                <w:rFonts w:ascii="Times New Roman" w:hAnsi="Times New Roman" w:eastAsia="宋体" w:cs="Times New Roman"/>
                <w:kern w:val="0"/>
                <w:sz w:val="20"/>
                <w:szCs w:val="20"/>
                <w:highlight w:val="yellow"/>
              </w:rPr>
            </w:pP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国有</w:t>
            </w:r>
            <w:r>
              <w:rPr>
                <w:rFonts w:ascii="Times New Roman" w:hAnsi="Times New Roman" w:eastAsia="宋体" w:cs="Times New Roman"/>
                <w:kern w:val="0"/>
                <w:sz w:val="20"/>
                <w:szCs w:val="20"/>
              </w:rPr>
              <w:t>资本经营预算财政拨款</w:t>
            </w:r>
          </w:p>
        </w:tc>
        <w:tc>
          <w:tcPr>
            <w:tcW w:w="979" w:type="dxa"/>
            <w:tcBorders>
              <w:top w:val="nil"/>
              <w:left w:val="nil"/>
              <w:bottom w:val="single" w:color="auto" w:sz="4" w:space="0"/>
              <w:right w:val="single" w:color="auto" w:sz="4" w:space="0"/>
            </w:tcBorders>
            <w:shd w:val="clear" w:color="auto" w:fill="auto"/>
            <w:noWrap/>
            <w:vAlign w:val="center"/>
          </w:tcPr>
          <w:p w14:paraId="4E72C68A">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580EA6F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491747B5">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D0A1DAB">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11D33A3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5A834EBA">
            <w:pPr>
              <w:widowControl/>
              <w:jc w:val="right"/>
              <w:rPr>
                <w:rFonts w:ascii="Times New Roman" w:hAnsi="Times New Roman" w:eastAsia="宋体" w:cs="Times New Roman"/>
                <w:kern w:val="0"/>
                <w:sz w:val="20"/>
                <w:szCs w:val="20"/>
              </w:rPr>
            </w:pPr>
          </w:p>
        </w:tc>
      </w:tr>
      <w:tr w14:paraId="1C5442FB">
        <w:tblPrEx>
          <w:tblCellMar>
            <w:top w:w="0" w:type="dxa"/>
            <w:left w:w="108" w:type="dxa"/>
            <w:bottom w:w="0" w:type="dxa"/>
            <w:right w:w="108" w:type="dxa"/>
          </w:tblCellMar>
        </w:tblPrEx>
        <w:trPr>
          <w:trHeight w:val="319"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14:paraId="069D7EB0">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979" w:type="dxa"/>
            <w:tcBorders>
              <w:top w:val="nil"/>
              <w:left w:val="nil"/>
              <w:bottom w:val="single" w:color="auto" w:sz="4" w:space="0"/>
              <w:right w:val="single" w:color="auto" w:sz="4" w:space="0"/>
            </w:tcBorders>
            <w:shd w:val="clear" w:color="auto" w:fill="auto"/>
            <w:noWrap/>
            <w:vAlign w:val="center"/>
          </w:tcPr>
          <w:p w14:paraId="2FD47E05">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3685" w:type="dxa"/>
            <w:tcBorders>
              <w:top w:val="nil"/>
              <w:left w:val="nil"/>
              <w:bottom w:val="single" w:color="auto" w:sz="4" w:space="0"/>
              <w:right w:val="single" w:color="auto" w:sz="4" w:space="0"/>
            </w:tcBorders>
            <w:shd w:val="clear" w:color="auto" w:fill="auto"/>
            <w:noWrap/>
            <w:vAlign w:val="center"/>
          </w:tcPr>
          <w:p w14:paraId="13FF1FA9">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1134" w:type="dxa"/>
            <w:tcBorders>
              <w:top w:val="nil"/>
              <w:left w:val="nil"/>
              <w:bottom w:val="single" w:color="auto" w:sz="4" w:space="0"/>
              <w:right w:val="single" w:color="auto" w:sz="4" w:space="0"/>
            </w:tcBorders>
            <w:shd w:val="clear" w:color="auto" w:fill="auto"/>
            <w:noWrap/>
            <w:vAlign w:val="center"/>
          </w:tcPr>
          <w:p w14:paraId="5480080E">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23742FE">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2448.16</w:t>
            </w:r>
            <w:r>
              <w:rPr>
                <w:rFonts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noWrap/>
            <w:vAlign w:val="center"/>
          </w:tcPr>
          <w:p w14:paraId="4408D2E6">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25" w:type="dxa"/>
            <w:tcBorders>
              <w:top w:val="nil"/>
              <w:left w:val="nil"/>
              <w:bottom w:val="single" w:color="auto" w:sz="4" w:space="0"/>
              <w:right w:val="single" w:color="auto" w:sz="4" w:space="0"/>
            </w:tcBorders>
          </w:tcPr>
          <w:p w14:paraId="0F62A0EA">
            <w:pPr>
              <w:widowControl/>
              <w:jc w:val="right"/>
              <w:rPr>
                <w:rFonts w:ascii="Times New Roman" w:hAnsi="Times New Roman" w:eastAsia="宋体" w:cs="Times New Roman"/>
                <w:kern w:val="0"/>
                <w:sz w:val="20"/>
                <w:szCs w:val="20"/>
              </w:rPr>
            </w:pPr>
          </w:p>
        </w:tc>
      </w:tr>
    </w:tbl>
    <w:p w14:paraId="0C96E39C">
      <w:pPr>
        <w:autoSpaceDE w:val="0"/>
        <w:autoSpaceDN w:val="0"/>
        <w:snapToGrid w:val="0"/>
        <w:spacing w:line="590" w:lineRule="atLeast"/>
        <w:rPr>
          <w:rFonts w:ascii="Times New Roman" w:hAnsi="Times New Roman" w:eastAsia="方正仿宋_GBK" w:cs="Times New Roman"/>
          <w:kern w:val="0"/>
          <w:sz w:val="32"/>
          <w:szCs w:val="20"/>
        </w:rPr>
      </w:pPr>
    </w:p>
    <w:p w14:paraId="0BAC1116">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0" w:type="auto"/>
        <w:jc w:val="center"/>
        <w:tblLayout w:type="autofit"/>
        <w:tblCellMar>
          <w:top w:w="0" w:type="dxa"/>
          <w:left w:w="108" w:type="dxa"/>
          <w:bottom w:w="0" w:type="dxa"/>
          <w:right w:w="108" w:type="dxa"/>
        </w:tblCellMar>
      </w:tblPr>
      <w:tblGrid>
        <w:gridCol w:w="3198"/>
        <w:gridCol w:w="3551"/>
        <w:gridCol w:w="2494"/>
        <w:gridCol w:w="1877"/>
        <w:gridCol w:w="2846"/>
      </w:tblGrid>
      <w:tr w14:paraId="68CA2770">
        <w:tblPrEx>
          <w:tblCellMar>
            <w:top w:w="0" w:type="dxa"/>
            <w:left w:w="108" w:type="dxa"/>
            <w:bottom w:w="0" w:type="dxa"/>
            <w:right w:w="108" w:type="dxa"/>
          </w:tblCellMar>
        </w:tblPrEx>
        <w:trPr>
          <w:trHeight w:val="960" w:hRule="atLeast"/>
          <w:jc w:val="center"/>
        </w:trPr>
        <w:tc>
          <w:tcPr>
            <w:tcW w:w="0" w:type="auto"/>
            <w:gridSpan w:val="5"/>
            <w:tcBorders>
              <w:top w:val="nil"/>
              <w:left w:val="nil"/>
              <w:bottom w:val="nil"/>
              <w:right w:val="nil"/>
            </w:tcBorders>
            <w:shd w:val="clear" w:color="auto" w:fill="auto"/>
            <w:vAlign w:val="center"/>
          </w:tcPr>
          <w:p w14:paraId="5383B6AC">
            <w:pPr>
              <w:widowControl/>
              <w:jc w:val="center"/>
              <w:rPr>
                <w:rFonts w:ascii="Times New Roman" w:hAnsi="Times New Roman" w:eastAsia="方正小标宋_GBK" w:cs="Times New Roman"/>
                <w:kern w:val="0"/>
                <w:sz w:val="36"/>
                <w:szCs w:val="36"/>
              </w:rPr>
            </w:pPr>
            <w:bookmarkStart w:id="3" w:name="RANGE!A1:E14"/>
            <w:r>
              <w:rPr>
                <w:rFonts w:ascii="Times New Roman" w:hAnsi="Times New Roman" w:eastAsia="方正小标宋_GBK" w:cs="Times New Roman"/>
                <w:kern w:val="0"/>
                <w:sz w:val="36"/>
                <w:szCs w:val="36"/>
              </w:rPr>
              <w:t>财政拨款支出决算表</w:t>
            </w:r>
            <w:bookmarkEnd w:id="3"/>
            <w:r>
              <w:rPr>
                <w:rFonts w:hint="eastAsia" w:ascii="Times New Roman" w:hAnsi="Times New Roman" w:eastAsia="方正小标宋_GBK" w:cs="Times New Roman"/>
                <w:kern w:val="0"/>
                <w:sz w:val="36"/>
                <w:szCs w:val="36"/>
              </w:rPr>
              <w:t>（功能</w:t>
            </w:r>
            <w:r>
              <w:rPr>
                <w:rFonts w:ascii="Times New Roman" w:hAnsi="Times New Roman" w:eastAsia="方正小标宋_GBK" w:cs="Times New Roman"/>
                <w:kern w:val="0"/>
                <w:sz w:val="36"/>
                <w:szCs w:val="36"/>
              </w:rPr>
              <w:t>科目）</w:t>
            </w:r>
          </w:p>
        </w:tc>
      </w:tr>
      <w:tr w14:paraId="49CF913B">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vAlign w:val="center"/>
          </w:tcPr>
          <w:p w14:paraId="273B17ED">
            <w:pPr>
              <w:widowControl/>
              <w:jc w:val="center"/>
              <w:rPr>
                <w:rFonts w:ascii="Times New Roman" w:hAnsi="Times New Roman" w:eastAsia="方正小标宋_GBK" w:cs="Times New Roman"/>
                <w:kern w:val="0"/>
                <w:sz w:val="36"/>
                <w:szCs w:val="36"/>
                <w:highlight w:val="yellow"/>
              </w:rPr>
            </w:pPr>
          </w:p>
        </w:tc>
        <w:tc>
          <w:tcPr>
            <w:tcW w:w="0" w:type="auto"/>
            <w:tcBorders>
              <w:top w:val="nil"/>
              <w:left w:val="nil"/>
              <w:bottom w:val="nil"/>
              <w:right w:val="nil"/>
            </w:tcBorders>
            <w:shd w:val="clear" w:color="auto" w:fill="auto"/>
            <w:vAlign w:val="center"/>
          </w:tcPr>
          <w:p w14:paraId="59C96321">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vAlign w:val="center"/>
          </w:tcPr>
          <w:p w14:paraId="2C685117">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vAlign w:val="center"/>
          </w:tcPr>
          <w:p w14:paraId="2309D217">
            <w:pPr>
              <w:widowControl/>
              <w:jc w:val="center"/>
              <w:rPr>
                <w:rFonts w:ascii="Times New Roman" w:hAnsi="Times New Roman" w:eastAsia="Times New Roman" w:cs="Times New Roman"/>
                <w:kern w:val="0"/>
                <w:sz w:val="20"/>
                <w:szCs w:val="20"/>
                <w:highlight w:val="yellow"/>
              </w:rPr>
            </w:pPr>
          </w:p>
        </w:tc>
        <w:tc>
          <w:tcPr>
            <w:tcW w:w="0" w:type="auto"/>
            <w:tcBorders>
              <w:top w:val="nil"/>
              <w:left w:val="nil"/>
              <w:bottom w:val="nil"/>
              <w:right w:val="nil"/>
            </w:tcBorders>
            <w:shd w:val="clear" w:color="auto" w:fill="auto"/>
            <w:noWrap/>
            <w:vAlign w:val="center"/>
          </w:tcPr>
          <w:p w14:paraId="4C79CAB7">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公开05表</w:t>
            </w:r>
          </w:p>
        </w:tc>
      </w:tr>
      <w:tr w14:paraId="003F6B20">
        <w:tblPrEx>
          <w:tblCellMar>
            <w:top w:w="0" w:type="dxa"/>
            <w:left w:w="108" w:type="dxa"/>
            <w:bottom w:w="0" w:type="dxa"/>
            <w:right w:w="108" w:type="dxa"/>
          </w:tblCellMar>
        </w:tblPrEx>
        <w:trPr>
          <w:trHeight w:val="319" w:hRule="atLeast"/>
          <w:jc w:val="center"/>
        </w:trPr>
        <w:tc>
          <w:tcPr>
            <w:tcW w:w="0" w:type="auto"/>
            <w:gridSpan w:val="2"/>
            <w:tcBorders>
              <w:top w:val="nil"/>
              <w:left w:val="nil"/>
              <w:bottom w:val="single" w:color="auto" w:sz="4" w:space="0"/>
              <w:right w:val="nil"/>
            </w:tcBorders>
            <w:shd w:val="clear" w:color="auto" w:fill="auto"/>
            <w:vAlign w:val="center"/>
          </w:tcPr>
          <w:p w14:paraId="6517C13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0" w:type="auto"/>
            <w:tcBorders>
              <w:top w:val="nil"/>
              <w:left w:val="nil"/>
              <w:bottom w:val="nil"/>
              <w:right w:val="nil"/>
            </w:tcBorders>
            <w:shd w:val="clear" w:color="auto" w:fill="auto"/>
            <w:vAlign w:val="center"/>
          </w:tcPr>
          <w:p w14:paraId="5173EB07">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vAlign w:val="center"/>
          </w:tcPr>
          <w:p w14:paraId="20E89790">
            <w:pPr>
              <w:widowControl/>
              <w:jc w:val="left"/>
              <w:rPr>
                <w:rFonts w:ascii="Times New Roman" w:hAnsi="Times New Roman" w:eastAsia="Times New Roman" w:cs="Times New Roman"/>
                <w:kern w:val="0"/>
                <w:sz w:val="20"/>
                <w:szCs w:val="20"/>
                <w:highlight w:val="yellow"/>
              </w:rPr>
            </w:pPr>
          </w:p>
        </w:tc>
        <w:tc>
          <w:tcPr>
            <w:tcW w:w="0" w:type="auto"/>
            <w:tcBorders>
              <w:top w:val="nil"/>
              <w:left w:val="nil"/>
              <w:bottom w:val="nil"/>
              <w:right w:val="nil"/>
            </w:tcBorders>
            <w:shd w:val="clear" w:color="auto" w:fill="auto"/>
            <w:noWrap/>
            <w:vAlign w:val="center"/>
          </w:tcPr>
          <w:p w14:paraId="52490AA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13132AD4">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8D5CE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202A7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DE4C94">
            <w:pPr>
              <w:widowControl/>
              <w:jc w:val="center"/>
              <w:rPr>
                <w:rFonts w:ascii="Times New Roman" w:hAnsi="Times New Roman" w:eastAsia="宋体" w:cs="Times New Roman"/>
                <w:kern w:val="0"/>
                <w:sz w:val="20"/>
                <w:szCs w:val="20"/>
                <w:highlight w:val="yellow"/>
              </w:rPr>
            </w:pPr>
            <w:r>
              <w:rPr>
                <w:rFonts w:ascii="Times New Roman" w:hAnsi="Times New Roman" w:eastAsia="宋体" w:cs="Times New Roman"/>
                <w:kern w:val="0"/>
                <w:sz w:val="20"/>
                <w:szCs w:val="20"/>
              </w:rPr>
              <w:t xml:space="preserve">基本支出  </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4299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r>
      <w:tr w14:paraId="53CD7AB1">
        <w:tblPrEx>
          <w:tblCellMar>
            <w:top w:w="0" w:type="dxa"/>
            <w:left w:w="108" w:type="dxa"/>
            <w:bottom w:w="0" w:type="dxa"/>
            <w:right w:w="108" w:type="dxa"/>
          </w:tblCellMar>
        </w:tblPrEx>
        <w:trPr>
          <w:trHeight w:val="642"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80A3DF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0" w:type="auto"/>
            <w:tcBorders>
              <w:top w:val="nil"/>
              <w:left w:val="nil"/>
              <w:bottom w:val="single" w:color="auto" w:sz="4" w:space="0"/>
              <w:right w:val="single" w:color="auto" w:sz="4" w:space="0"/>
            </w:tcBorders>
            <w:shd w:val="clear" w:color="auto" w:fill="auto"/>
            <w:vAlign w:val="center"/>
          </w:tcPr>
          <w:p w14:paraId="218F59C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AE419B">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8A3E3B">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9D52AF">
            <w:pPr>
              <w:widowControl/>
              <w:jc w:val="left"/>
              <w:rPr>
                <w:rFonts w:ascii="Times New Roman" w:hAnsi="Times New Roman" w:eastAsia="宋体" w:cs="Times New Roman"/>
                <w:kern w:val="0"/>
                <w:sz w:val="20"/>
                <w:szCs w:val="20"/>
              </w:rPr>
            </w:pPr>
          </w:p>
        </w:tc>
      </w:tr>
      <w:tr w14:paraId="0D9F6BC1">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514C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栏次</w:t>
            </w:r>
          </w:p>
        </w:tc>
        <w:tc>
          <w:tcPr>
            <w:tcW w:w="0" w:type="auto"/>
            <w:tcBorders>
              <w:top w:val="nil"/>
              <w:left w:val="nil"/>
              <w:bottom w:val="single" w:color="auto" w:sz="4" w:space="0"/>
              <w:right w:val="single" w:color="auto" w:sz="4" w:space="0"/>
            </w:tcBorders>
            <w:shd w:val="clear" w:color="auto" w:fill="auto"/>
            <w:vAlign w:val="center"/>
          </w:tcPr>
          <w:p w14:paraId="64C0805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14:paraId="2BDCFEF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14:paraId="6EFBE0F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r>
      <w:tr w14:paraId="1D88819E">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4C39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0" w:type="auto"/>
            <w:tcBorders>
              <w:top w:val="nil"/>
              <w:left w:val="nil"/>
              <w:bottom w:val="single" w:color="auto" w:sz="4" w:space="0"/>
              <w:right w:val="single" w:color="auto" w:sz="4" w:space="0"/>
            </w:tcBorders>
            <w:shd w:val="clear" w:color="auto" w:fill="auto"/>
            <w:vAlign w:val="center"/>
          </w:tcPr>
          <w:p w14:paraId="622A2478">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2422.09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4B320CF2">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2160.09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A15213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262.00</w:t>
            </w:r>
          </w:p>
        </w:tc>
      </w:tr>
      <w:tr w14:paraId="157ECD7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3FF51F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w:t>
            </w:r>
          </w:p>
        </w:tc>
        <w:tc>
          <w:tcPr>
            <w:tcW w:w="0" w:type="auto"/>
            <w:tcBorders>
              <w:top w:val="nil"/>
              <w:left w:val="nil"/>
              <w:bottom w:val="single" w:color="auto" w:sz="4" w:space="0"/>
              <w:right w:val="single" w:color="auto" w:sz="4" w:space="0"/>
            </w:tcBorders>
            <w:shd w:val="clear" w:color="auto" w:fill="auto"/>
            <w:vAlign w:val="center"/>
          </w:tcPr>
          <w:p w14:paraId="66A99F8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一般公共服务支出</w:t>
            </w:r>
          </w:p>
        </w:tc>
        <w:tc>
          <w:tcPr>
            <w:tcW w:w="0" w:type="auto"/>
            <w:tcBorders>
              <w:top w:val="nil"/>
              <w:left w:val="nil"/>
              <w:bottom w:val="single" w:color="auto" w:sz="4" w:space="0"/>
              <w:right w:val="single" w:color="auto" w:sz="4" w:space="0"/>
            </w:tcBorders>
            <w:shd w:val="clear" w:color="auto" w:fill="auto"/>
            <w:vAlign w:val="center"/>
          </w:tcPr>
          <w:p w14:paraId="10E3881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2421.09</w:t>
            </w:r>
          </w:p>
        </w:tc>
        <w:tc>
          <w:tcPr>
            <w:tcW w:w="0" w:type="auto"/>
            <w:tcBorders>
              <w:top w:val="nil"/>
              <w:left w:val="nil"/>
              <w:bottom w:val="single" w:color="auto" w:sz="4" w:space="0"/>
              <w:right w:val="single" w:color="auto" w:sz="4" w:space="0"/>
            </w:tcBorders>
            <w:shd w:val="clear" w:color="auto" w:fill="auto"/>
            <w:vAlign w:val="center"/>
          </w:tcPr>
          <w:p w14:paraId="309B8C8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2159.09</w:t>
            </w:r>
          </w:p>
        </w:tc>
        <w:tc>
          <w:tcPr>
            <w:tcW w:w="0" w:type="auto"/>
            <w:tcBorders>
              <w:top w:val="nil"/>
              <w:left w:val="nil"/>
              <w:bottom w:val="single" w:color="auto" w:sz="4" w:space="0"/>
              <w:right w:val="single" w:color="auto" w:sz="4" w:space="0"/>
            </w:tcBorders>
            <w:shd w:val="clear" w:color="auto" w:fill="auto"/>
            <w:vAlign w:val="center"/>
          </w:tcPr>
          <w:p w14:paraId="14DF676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262.00</w:t>
            </w:r>
          </w:p>
        </w:tc>
      </w:tr>
      <w:tr w14:paraId="38563793">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151A19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w:t>
            </w:r>
          </w:p>
        </w:tc>
        <w:tc>
          <w:tcPr>
            <w:tcW w:w="0" w:type="auto"/>
            <w:tcBorders>
              <w:top w:val="nil"/>
              <w:left w:val="nil"/>
              <w:bottom w:val="single" w:color="auto" w:sz="4" w:space="0"/>
              <w:right w:val="single" w:color="auto" w:sz="4" w:space="0"/>
            </w:tcBorders>
            <w:shd w:val="clear" w:color="auto" w:fill="auto"/>
            <w:vAlign w:val="center"/>
          </w:tcPr>
          <w:p w14:paraId="1065EFA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财政事务</w:t>
            </w:r>
          </w:p>
        </w:tc>
        <w:tc>
          <w:tcPr>
            <w:tcW w:w="0" w:type="auto"/>
            <w:tcBorders>
              <w:top w:val="nil"/>
              <w:left w:val="nil"/>
              <w:bottom w:val="single" w:color="auto" w:sz="4" w:space="0"/>
              <w:right w:val="single" w:color="auto" w:sz="4" w:space="0"/>
            </w:tcBorders>
            <w:shd w:val="clear" w:color="auto" w:fill="auto"/>
            <w:vAlign w:val="center"/>
          </w:tcPr>
          <w:p w14:paraId="203D1EF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2421.09</w:t>
            </w:r>
          </w:p>
        </w:tc>
        <w:tc>
          <w:tcPr>
            <w:tcW w:w="0" w:type="auto"/>
            <w:tcBorders>
              <w:top w:val="nil"/>
              <w:left w:val="nil"/>
              <w:bottom w:val="single" w:color="auto" w:sz="4" w:space="0"/>
              <w:right w:val="single" w:color="auto" w:sz="4" w:space="0"/>
            </w:tcBorders>
            <w:shd w:val="clear" w:color="auto" w:fill="auto"/>
            <w:vAlign w:val="center"/>
          </w:tcPr>
          <w:p w14:paraId="3DFFAE3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2159.09</w:t>
            </w:r>
          </w:p>
        </w:tc>
        <w:tc>
          <w:tcPr>
            <w:tcW w:w="0" w:type="auto"/>
            <w:tcBorders>
              <w:top w:val="nil"/>
              <w:left w:val="nil"/>
              <w:bottom w:val="single" w:color="auto" w:sz="4" w:space="0"/>
              <w:right w:val="single" w:color="auto" w:sz="4" w:space="0"/>
            </w:tcBorders>
            <w:shd w:val="clear" w:color="auto" w:fill="auto"/>
            <w:vAlign w:val="center"/>
          </w:tcPr>
          <w:p w14:paraId="3C6958F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262.00</w:t>
            </w:r>
          </w:p>
        </w:tc>
      </w:tr>
      <w:tr w14:paraId="703D5938">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899298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2010601</w:t>
            </w:r>
          </w:p>
        </w:tc>
        <w:tc>
          <w:tcPr>
            <w:tcW w:w="0" w:type="auto"/>
            <w:tcBorders>
              <w:top w:val="nil"/>
              <w:left w:val="nil"/>
              <w:bottom w:val="single" w:color="auto" w:sz="4" w:space="0"/>
              <w:right w:val="single" w:color="auto" w:sz="4" w:space="0"/>
            </w:tcBorders>
            <w:shd w:val="clear" w:color="auto" w:fill="auto"/>
            <w:vAlign w:val="center"/>
          </w:tcPr>
          <w:p w14:paraId="762BE9C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行政运行</w:t>
            </w:r>
          </w:p>
        </w:tc>
        <w:tc>
          <w:tcPr>
            <w:tcW w:w="0" w:type="auto"/>
            <w:tcBorders>
              <w:top w:val="nil"/>
              <w:left w:val="nil"/>
              <w:bottom w:val="single" w:color="auto" w:sz="4" w:space="0"/>
              <w:right w:val="single" w:color="auto" w:sz="4" w:space="0"/>
            </w:tcBorders>
            <w:shd w:val="clear" w:color="auto" w:fill="auto"/>
            <w:vAlign w:val="center"/>
          </w:tcPr>
          <w:p w14:paraId="2BF64A0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2159.09</w:t>
            </w:r>
          </w:p>
        </w:tc>
        <w:tc>
          <w:tcPr>
            <w:tcW w:w="0" w:type="auto"/>
            <w:tcBorders>
              <w:top w:val="nil"/>
              <w:left w:val="nil"/>
              <w:bottom w:val="single" w:color="auto" w:sz="4" w:space="0"/>
              <w:right w:val="single" w:color="auto" w:sz="4" w:space="0"/>
            </w:tcBorders>
            <w:shd w:val="clear" w:color="auto" w:fill="auto"/>
            <w:vAlign w:val="center"/>
          </w:tcPr>
          <w:p w14:paraId="47BE480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2159.09</w:t>
            </w:r>
          </w:p>
        </w:tc>
        <w:tc>
          <w:tcPr>
            <w:tcW w:w="0" w:type="auto"/>
            <w:tcBorders>
              <w:top w:val="nil"/>
              <w:left w:val="nil"/>
              <w:bottom w:val="single" w:color="auto" w:sz="4" w:space="0"/>
              <w:right w:val="single" w:color="auto" w:sz="4" w:space="0"/>
            </w:tcBorders>
            <w:shd w:val="clear" w:color="auto" w:fill="auto"/>
            <w:vAlign w:val="center"/>
          </w:tcPr>
          <w:p w14:paraId="68F723D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0C51F1C0">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A76400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2010604</w:t>
            </w:r>
          </w:p>
        </w:tc>
        <w:tc>
          <w:tcPr>
            <w:tcW w:w="0" w:type="auto"/>
            <w:tcBorders>
              <w:top w:val="nil"/>
              <w:left w:val="nil"/>
              <w:bottom w:val="single" w:color="auto" w:sz="4" w:space="0"/>
              <w:right w:val="single" w:color="auto" w:sz="4" w:space="0"/>
            </w:tcBorders>
            <w:shd w:val="clear" w:color="auto" w:fill="auto"/>
            <w:vAlign w:val="center"/>
          </w:tcPr>
          <w:p w14:paraId="7098F0C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预算改革业务</w:t>
            </w:r>
          </w:p>
        </w:tc>
        <w:tc>
          <w:tcPr>
            <w:tcW w:w="0" w:type="auto"/>
            <w:tcBorders>
              <w:top w:val="nil"/>
              <w:left w:val="nil"/>
              <w:bottom w:val="single" w:color="auto" w:sz="4" w:space="0"/>
              <w:right w:val="single" w:color="auto" w:sz="4" w:space="0"/>
            </w:tcBorders>
            <w:shd w:val="clear" w:color="auto" w:fill="auto"/>
            <w:vAlign w:val="center"/>
          </w:tcPr>
          <w:p w14:paraId="699B17C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100.00</w:t>
            </w:r>
          </w:p>
        </w:tc>
        <w:tc>
          <w:tcPr>
            <w:tcW w:w="0" w:type="auto"/>
            <w:tcBorders>
              <w:top w:val="nil"/>
              <w:left w:val="nil"/>
              <w:bottom w:val="single" w:color="auto" w:sz="4" w:space="0"/>
              <w:right w:val="single" w:color="auto" w:sz="4" w:space="0"/>
            </w:tcBorders>
            <w:shd w:val="clear" w:color="auto" w:fill="auto"/>
            <w:vAlign w:val="center"/>
          </w:tcPr>
          <w:p w14:paraId="6DFE7E9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14709D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100.00</w:t>
            </w:r>
          </w:p>
        </w:tc>
      </w:tr>
      <w:tr w14:paraId="74D1FDFE">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C1D7DA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2010607</w:t>
            </w:r>
          </w:p>
        </w:tc>
        <w:tc>
          <w:tcPr>
            <w:tcW w:w="0" w:type="auto"/>
            <w:tcBorders>
              <w:top w:val="nil"/>
              <w:left w:val="nil"/>
              <w:bottom w:val="single" w:color="auto" w:sz="4" w:space="0"/>
              <w:right w:val="single" w:color="auto" w:sz="4" w:space="0"/>
            </w:tcBorders>
            <w:shd w:val="clear" w:color="auto" w:fill="auto"/>
            <w:vAlign w:val="center"/>
          </w:tcPr>
          <w:p w14:paraId="5603A71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信息化建设</w:t>
            </w:r>
          </w:p>
        </w:tc>
        <w:tc>
          <w:tcPr>
            <w:tcW w:w="0" w:type="auto"/>
            <w:tcBorders>
              <w:top w:val="nil"/>
              <w:left w:val="nil"/>
              <w:bottom w:val="single" w:color="auto" w:sz="4" w:space="0"/>
              <w:right w:val="single" w:color="auto" w:sz="4" w:space="0"/>
            </w:tcBorders>
            <w:shd w:val="clear" w:color="auto" w:fill="auto"/>
            <w:vAlign w:val="center"/>
          </w:tcPr>
          <w:p w14:paraId="55E841F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80.00</w:t>
            </w:r>
          </w:p>
        </w:tc>
        <w:tc>
          <w:tcPr>
            <w:tcW w:w="0" w:type="auto"/>
            <w:tcBorders>
              <w:top w:val="nil"/>
              <w:left w:val="nil"/>
              <w:bottom w:val="single" w:color="auto" w:sz="4" w:space="0"/>
              <w:right w:val="single" w:color="auto" w:sz="4" w:space="0"/>
            </w:tcBorders>
            <w:shd w:val="clear" w:color="auto" w:fill="auto"/>
            <w:vAlign w:val="center"/>
          </w:tcPr>
          <w:p w14:paraId="2CF7A06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4CD046D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80.00</w:t>
            </w:r>
          </w:p>
        </w:tc>
      </w:tr>
      <w:tr w14:paraId="3BE7A46A">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D2EE3AA">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2010699</w:t>
            </w: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59A57E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其他财政事务支出</w:t>
            </w:r>
          </w:p>
        </w:tc>
        <w:tc>
          <w:tcPr>
            <w:tcW w:w="0" w:type="auto"/>
            <w:tcBorders>
              <w:top w:val="nil"/>
              <w:left w:val="nil"/>
              <w:bottom w:val="single" w:color="auto" w:sz="4" w:space="0"/>
              <w:right w:val="single" w:color="auto" w:sz="4" w:space="0"/>
            </w:tcBorders>
            <w:shd w:val="clear" w:color="auto" w:fill="auto"/>
            <w:vAlign w:val="center"/>
          </w:tcPr>
          <w:p w14:paraId="776EA2D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82.00</w:t>
            </w:r>
          </w:p>
        </w:tc>
        <w:tc>
          <w:tcPr>
            <w:tcW w:w="0" w:type="auto"/>
            <w:tcBorders>
              <w:top w:val="nil"/>
              <w:left w:val="nil"/>
              <w:bottom w:val="single" w:color="auto" w:sz="4" w:space="0"/>
              <w:right w:val="single" w:color="auto" w:sz="4" w:space="0"/>
            </w:tcBorders>
            <w:shd w:val="clear" w:color="auto" w:fill="auto"/>
            <w:vAlign w:val="center"/>
          </w:tcPr>
          <w:p w14:paraId="25331B8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28CF3CF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82.00</w:t>
            </w:r>
          </w:p>
        </w:tc>
      </w:tr>
      <w:tr w14:paraId="1975B2AD">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37D85B3">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w:t>
            </w:r>
          </w:p>
        </w:tc>
        <w:tc>
          <w:tcPr>
            <w:tcW w:w="0" w:type="auto"/>
            <w:tcBorders>
              <w:top w:val="nil"/>
              <w:left w:val="nil"/>
              <w:bottom w:val="single" w:color="auto" w:sz="4" w:space="0"/>
              <w:right w:val="single" w:color="auto" w:sz="4" w:space="0"/>
            </w:tcBorders>
            <w:shd w:val="clear" w:color="auto" w:fill="auto"/>
            <w:vAlign w:val="center"/>
          </w:tcPr>
          <w:p w14:paraId="6C4CB093">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vAlign w:val="center"/>
          </w:tcPr>
          <w:p w14:paraId="68C72D97">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2E6C5A8A">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5E26C1FE">
            <w:pPr>
              <w:widowControl/>
              <w:jc w:val="left"/>
              <w:rPr>
                <w:rFonts w:ascii="Times New Roman" w:hAnsi="Times New Roman" w:eastAsia="宋体" w:cs="Times New Roman"/>
                <w:kern w:val="0"/>
                <w:sz w:val="20"/>
                <w:szCs w:val="20"/>
              </w:rPr>
            </w:pPr>
          </w:p>
        </w:tc>
      </w:tr>
      <w:tr w14:paraId="4713F6B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D64ABB4">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w:t>
            </w:r>
          </w:p>
        </w:tc>
        <w:tc>
          <w:tcPr>
            <w:tcW w:w="0" w:type="auto"/>
            <w:tcBorders>
              <w:top w:val="nil"/>
              <w:left w:val="nil"/>
              <w:bottom w:val="single" w:color="auto" w:sz="4" w:space="0"/>
              <w:right w:val="single" w:color="auto" w:sz="4" w:space="0"/>
            </w:tcBorders>
            <w:shd w:val="clear" w:color="auto" w:fill="auto"/>
            <w:vAlign w:val="center"/>
          </w:tcPr>
          <w:p w14:paraId="6364CEB8">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vAlign w:val="center"/>
          </w:tcPr>
          <w:p w14:paraId="08A82585">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59BA6A85">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25E25E8D">
            <w:pPr>
              <w:widowControl/>
              <w:jc w:val="left"/>
              <w:rPr>
                <w:rFonts w:ascii="Times New Roman" w:hAnsi="Times New Roman" w:eastAsia="宋体" w:cs="Times New Roman"/>
                <w:kern w:val="0"/>
                <w:sz w:val="20"/>
                <w:szCs w:val="20"/>
              </w:rPr>
            </w:pPr>
          </w:p>
        </w:tc>
      </w:tr>
      <w:tr w14:paraId="5A5EAE27">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65970D6">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2299901</w:t>
            </w:r>
          </w:p>
        </w:tc>
        <w:tc>
          <w:tcPr>
            <w:tcW w:w="0" w:type="auto"/>
            <w:tcBorders>
              <w:top w:val="nil"/>
              <w:left w:val="nil"/>
              <w:bottom w:val="single" w:color="auto" w:sz="4" w:space="0"/>
              <w:right w:val="single" w:color="auto" w:sz="4" w:space="0"/>
            </w:tcBorders>
            <w:shd w:val="clear" w:color="auto" w:fill="auto"/>
            <w:vAlign w:val="center"/>
          </w:tcPr>
          <w:p w14:paraId="0F5125C4">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vAlign w:val="center"/>
          </w:tcPr>
          <w:p w14:paraId="0F3BF3D5">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4DA367F5">
            <w:pPr>
              <w:widowControl/>
              <w:ind w:firstLine="200" w:firstLineChars="10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4A492992">
            <w:pPr>
              <w:widowControl/>
              <w:jc w:val="left"/>
              <w:rPr>
                <w:rFonts w:ascii="Times New Roman" w:hAnsi="Times New Roman" w:eastAsia="宋体" w:cs="Times New Roman"/>
                <w:kern w:val="0"/>
                <w:sz w:val="20"/>
                <w:szCs w:val="20"/>
              </w:rPr>
            </w:pPr>
          </w:p>
        </w:tc>
      </w:tr>
      <w:tr w14:paraId="7AC71D48">
        <w:tblPrEx>
          <w:tblCellMar>
            <w:top w:w="0" w:type="dxa"/>
            <w:left w:w="108" w:type="dxa"/>
            <w:bottom w:w="0" w:type="dxa"/>
            <w:right w:w="108" w:type="dxa"/>
          </w:tblCellMar>
        </w:tblPrEx>
        <w:trPr>
          <w:trHeight w:val="735" w:hRule="atLeast"/>
          <w:jc w:val="center"/>
        </w:trPr>
        <w:tc>
          <w:tcPr>
            <w:tcW w:w="0" w:type="auto"/>
            <w:gridSpan w:val="5"/>
            <w:tcBorders>
              <w:top w:val="nil"/>
              <w:left w:val="nil"/>
              <w:bottom w:val="nil"/>
              <w:right w:val="nil"/>
            </w:tcBorders>
            <w:shd w:val="clear" w:color="auto" w:fill="auto"/>
            <w:vAlign w:val="center"/>
          </w:tcPr>
          <w:p w14:paraId="2B4116B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注：1.本表反映部门本年度按功能分类财政拨款实际支出情况。财政拨款指一般公共预算财政拨款</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政府性基金预算财政拨款</w:t>
            </w:r>
            <w:r>
              <w:rPr>
                <w:rFonts w:hint="eastAsia" w:ascii="Times New Roman" w:hAnsi="Times New Roman" w:eastAsia="宋体" w:cs="Times New Roman"/>
                <w:kern w:val="0"/>
                <w:sz w:val="20"/>
                <w:szCs w:val="20"/>
              </w:rPr>
              <w:t>和</w:t>
            </w:r>
            <w:r>
              <w:rPr>
                <w:rFonts w:ascii="Times New Roman" w:hAnsi="Times New Roman" w:eastAsia="宋体" w:cs="Times New Roman"/>
                <w:kern w:val="0"/>
                <w:sz w:val="20"/>
                <w:szCs w:val="20"/>
              </w:rPr>
              <w:t>国有资本经营预算财政拨款。</w:t>
            </w:r>
          </w:p>
          <w:p w14:paraId="161CC8E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2.“科目编码”和“科目名称”均为必填项。</w:t>
            </w:r>
          </w:p>
        </w:tc>
      </w:tr>
    </w:tbl>
    <w:p w14:paraId="60E5416F">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13021" w:type="dxa"/>
        <w:tblInd w:w="93" w:type="dxa"/>
        <w:tblLayout w:type="fixed"/>
        <w:tblCellMar>
          <w:top w:w="0" w:type="dxa"/>
          <w:left w:w="108" w:type="dxa"/>
          <w:bottom w:w="0" w:type="dxa"/>
          <w:right w:w="108" w:type="dxa"/>
        </w:tblCellMar>
      </w:tblPr>
      <w:tblGrid>
        <w:gridCol w:w="3016"/>
        <w:gridCol w:w="4509"/>
        <w:gridCol w:w="1896"/>
        <w:gridCol w:w="1800"/>
        <w:gridCol w:w="1800"/>
      </w:tblGrid>
      <w:tr w14:paraId="431B500C">
        <w:tblPrEx>
          <w:tblCellMar>
            <w:top w:w="0" w:type="dxa"/>
            <w:left w:w="108" w:type="dxa"/>
            <w:bottom w:w="0" w:type="dxa"/>
            <w:right w:w="108" w:type="dxa"/>
          </w:tblCellMar>
        </w:tblPrEx>
        <w:trPr>
          <w:trHeight w:val="540" w:hRule="atLeast"/>
        </w:trPr>
        <w:tc>
          <w:tcPr>
            <w:tcW w:w="13021" w:type="dxa"/>
            <w:gridSpan w:val="5"/>
            <w:tcBorders>
              <w:top w:val="nil"/>
              <w:left w:val="nil"/>
              <w:bottom w:val="nil"/>
              <w:right w:val="nil"/>
            </w:tcBorders>
            <w:shd w:val="clear" w:color="auto" w:fill="auto"/>
            <w:noWrap/>
            <w:vAlign w:val="bottom"/>
          </w:tcPr>
          <w:p w14:paraId="097B1857">
            <w:pPr>
              <w:ind w:firstLine="360" w:firstLineChars="100"/>
              <w:jc w:val="center"/>
              <w:rPr>
                <w:rFonts w:ascii="Arial" w:hAnsi="Arial" w:cs="Arial"/>
                <w:color w:val="000000"/>
                <w:sz w:val="20"/>
                <w:szCs w:val="20"/>
              </w:rPr>
            </w:pPr>
            <w:r>
              <w:rPr>
                <w:rFonts w:ascii="Times New Roman" w:hAnsi="Times New Roman" w:eastAsia="方正小标宋_GBK" w:cs="Times New Roman"/>
                <w:kern w:val="0"/>
                <w:sz w:val="36"/>
                <w:szCs w:val="36"/>
              </w:rPr>
              <w:t>财政拨款基本支出决算表</w:t>
            </w:r>
            <w:r>
              <w:rPr>
                <w:rFonts w:hint="eastAsia" w:ascii="Times New Roman" w:hAnsi="Times New Roman" w:eastAsia="方正小标宋_GBK" w:cs="Times New Roman"/>
                <w:kern w:val="0"/>
                <w:sz w:val="36"/>
                <w:szCs w:val="36"/>
              </w:rPr>
              <w:t>（</w:t>
            </w:r>
            <w:r>
              <w:rPr>
                <w:rFonts w:ascii="Times New Roman" w:hAnsi="Times New Roman" w:eastAsia="方正小标宋_GBK" w:cs="Times New Roman"/>
                <w:kern w:val="0"/>
                <w:sz w:val="36"/>
                <w:szCs w:val="36"/>
              </w:rPr>
              <w:t>经济科目）</w:t>
            </w:r>
          </w:p>
        </w:tc>
      </w:tr>
      <w:tr w14:paraId="725AC67F">
        <w:tblPrEx>
          <w:tblCellMar>
            <w:top w:w="0" w:type="dxa"/>
            <w:left w:w="108" w:type="dxa"/>
            <w:bottom w:w="0" w:type="dxa"/>
            <w:right w:w="108" w:type="dxa"/>
          </w:tblCellMar>
        </w:tblPrEx>
        <w:trPr>
          <w:trHeight w:val="90" w:hRule="atLeast"/>
        </w:trPr>
        <w:tc>
          <w:tcPr>
            <w:tcW w:w="3016" w:type="dxa"/>
            <w:tcBorders>
              <w:top w:val="nil"/>
              <w:left w:val="nil"/>
              <w:bottom w:val="nil"/>
              <w:right w:val="nil"/>
            </w:tcBorders>
            <w:shd w:val="clear" w:color="auto" w:fill="auto"/>
            <w:noWrap/>
            <w:vAlign w:val="bottom"/>
          </w:tcPr>
          <w:p w14:paraId="3120AE59">
            <w:pPr>
              <w:rPr>
                <w:rFonts w:ascii="Arial" w:hAnsi="Arial" w:cs="Arial"/>
                <w:color w:val="000000"/>
                <w:sz w:val="20"/>
                <w:szCs w:val="20"/>
              </w:rPr>
            </w:pPr>
          </w:p>
        </w:tc>
        <w:tc>
          <w:tcPr>
            <w:tcW w:w="4509" w:type="dxa"/>
            <w:tcBorders>
              <w:top w:val="nil"/>
              <w:left w:val="nil"/>
              <w:bottom w:val="nil"/>
              <w:right w:val="nil"/>
            </w:tcBorders>
            <w:shd w:val="clear" w:color="auto" w:fill="auto"/>
            <w:noWrap/>
            <w:vAlign w:val="bottom"/>
          </w:tcPr>
          <w:p w14:paraId="79839402">
            <w:pPr>
              <w:rPr>
                <w:rFonts w:ascii="Arial" w:hAnsi="Arial" w:cs="Arial"/>
                <w:color w:val="000000"/>
                <w:sz w:val="20"/>
                <w:szCs w:val="20"/>
              </w:rPr>
            </w:pPr>
          </w:p>
        </w:tc>
        <w:tc>
          <w:tcPr>
            <w:tcW w:w="1896" w:type="dxa"/>
            <w:tcBorders>
              <w:top w:val="nil"/>
              <w:left w:val="nil"/>
              <w:bottom w:val="nil"/>
              <w:right w:val="nil"/>
            </w:tcBorders>
            <w:shd w:val="clear" w:color="auto" w:fill="auto"/>
            <w:noWrap/>
            <w:vAlign w:val="bottom"/>
          </w:tcPr>
          <w:p w14:paraId="7759D4C3">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14:paraId="4E1D9E1D">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14:paraId="2087376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财决公开06表</w:t>
            </w:r>
          </w:p>
        </w:tc>
      </w:tr>
      <w:tr w14:paraId="67A1582F">
        <w:tblPrEx>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auto"/>
            <w:noWrap/>
            <w:vAlign w:val="bottom"/>
          </w:tcPr>
          <w:p w14:paraId="5FF87271">
            <w:pPr>
              <w:widowControl/>
              <w:jc w:val="left"/>
              <w:textAlignment w:val="bottom"/>
              <w:rPr>
                <w:rFonts w:ascii="宋体" w:hAnsi="宋体" w:eastAsia="宋体" w:cs="宋体"/>
                <w:color w:val="00000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4509" w:type="dxa"/>
            <w:tcBorders>
              <w:top w:val="nil"/>
              <w:left w:val="nil"/>
              <w:bottom w:val="nil"/>
              <w:right w:val="nil"/>
            </w:tcBorders>
            <w:shd w:val="clear" w:color="auto" w:fill="auto"/>
            <w:noWrap/>
            <w:vAlign w:val="bottom"/>
          </w:tcPr>
          <w:p w14:paraId="37568896">
            <w:pPr>
              <w:widowControl/>
              <w:jc w:val="center"/>
              <w:textAlignment w:val="bottom"/>
              <w:rPr>
                <w:rFonts w:ascii="宋体" w:hAnsi="宋体" w:eastAsia="宋体" w:cs="宋体"/>
                <w:color w:val="000000"/>
                <w:sz w:val="20"/>
                <w:szCs w:val="20"/>
              </w:rPr>
            </w:pPr>
          </w:p>
        </w:tc>
        <w:tc>
          <w:tcPr>
            <w:tcW w:w="1896" w:type="dxa"/>
            <w:tcBorders>
              <w:top w:val="nil"/>
              <w:left w:val="nil"/>
              <w:bottom w:val="nil"/>
              <w:right w:val="nil"/>
            </w:tcBorders>
            <w:shd w:val="clear" w:color="auto" w:fill="auto"/>
            <w:noWrap/>
            <w:vAlign w:val="bottom"/>
          </w:tcPr>
          <w:p w14:paraId="0CD2DCE7">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14:paraId="40A86EFC">
            <w:pPr>
              <w:rPr>
                <w:rFonts w:ascii="Arial" w:hAnsi="Arial" w:cs="Arial"/>
                <w:color w:val="000000"/>
                <w:sz w:val="20"/>
                <w:szCs w:val="20"/>
              </w:rPr>
            </w:pPr>
          </w:p>
        </w:tc>
        <w:tc>
          <w:tcPr>
            <w:tcW w:w="1800" w:type="dxa"/>
            <w:tcBorders>
              <w:top w:val="nil"/>
              <w:left w:val="nil"/>
              <w:bottom w:val="nil"/>
              <w:right w:val="nil"/>
            </w:tcBorders>
            <w:shd w:val="clear" w:color="auto" w:fill="auto"/>
            <w:noWrap/>
            <w:vAlign w:val="bottom"/>
          </w:tcPr>
          <w:p w14:paraId="6A3DAB8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42FE1FF">
        <w:tblPrEx>
          <w:tblCellMar>
            <w:top w:w="0" w:type="dxa"/>
            <w:left w:w="108" w:type="dxa"/>
            <w:bottom w:w="0" w:type="dxa"/>
            <w:right w:w="108" w:type="dxa"/>
          </w:tblCellMar>
        </w:tblPrEx>
        <w:trPr>
          <w:trHeight w:val="415" w:hRule="atLeast"/>
        </w:trPr>
        <w:tc>
          <w:tcPr>
            <w:tcW w:w="75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B8CA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5496" w:type="dxa"/>
            <w:gridSpan w:val="3"/>
            <w:tcBorders>
              <w:top w:val="single" w:color="000000" w:sz="4" w:space="0"/>
              <w:left w:val="nil"/>
              <w:bottom w:val="single" w:color="000000" w:sz="4" w:space="0"/>
              <w:right w:val="single" w:color="000000" w:sz="4" w:space="0"/>
            </w:tcBorders>
            <w:shd w:val="clear" w:color="FFFFFF" w:fill="FFFFFF"/>
            <w:vAlign w:val="center"/>
          </w:tcPr>
          <w:p w14:paraId="573064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财政拨款基本支出</w:t>
            </w:r>
          </w:p>
        </w:tc>
      </w:tr>
      <w:tr w14:paraId="64DF935C">
        <w:tblPrEx>
          <w:tblCellMar>
            <w:top w:w="0" w:type="dxa"/>
            <w:left w:w="108" w:type="dxa"/>
            <w:bottom w:w="0" w:type="dxa"/>
            <w:right w:w="108" w:type="dxa"/>
          </w:tblCellMar>
        </w:tblPrEx>
        <w:trPr>
          <w:trHeight w:val="312" w:hRule="atLeast"/>
        </w:trPr>
        <w:tc>
          <w:tcPr>
            <w:tcW w:w="3016" w:type="dxa"/>
            <w:vMerge w:val="restart"/>
            <w:tcBorders>
              <w:top w:val="nil"/>
              <w:left w:val="single" w:color="000000" w:sz="4" w:space="0"/>
              <w:bottom w:val="single" w:color="000000" w:sz="4" w:space="0"/>
              <w:right w:val="single" w:color="000000" w:sz="4" w:space="0"/>
            </w:tcBorders>
            <w:shd w:val="clear" w:color="FFFFFF" w:fill="FFFFFF"/>
            <w:vAlign w:val="center"/>
          </w:tcPr>
          <w:p w14:paraId="00BC0B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经济分类科目编码</w:t>
            </w:r>
          </w:p>
        </w:tc>
        <w:tc>
          <w:tcPr>
            <w:tcW w:w="4509" w:type="dxa"/>
            <w:vMerge w:val="restart"/>
            <w:tcBorders>
              <w:top w:val="nil"/>
              <w:left w:val="nil"/>
              <w:bottom w:val="single" w:color="000000" w:sz="4" w:space="0"/>
              <w:right w:val="single" w:color="000000" w:sz="4" w:space="0"/>
            </w:tcBorders>
            <w:shd w:val="clear" w:color="FFFFFF" w:fill="FFFFFF"/>
            <w:vAlign w:val="center"/>
          </w:tcPr>
          <w:p w14:paraId="628EAB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896" w:type="dxa"/>
            <w:vMerge w:val="restart"/>
            <w:tcBorders>
              <w:top w:val="nil"/>
              <w:left w:val="nil"/>
              <w:bottom w:val="single" w:color="000000" w:sz="4" w:space="0"/>
              <w:right w:val="single" w:color="000000" w:sz="4" w:space="0"/>
            </w:tcBorders>
            <w:shd w:val="clear" w:color="FFFFFF" w:fill="FFFFFF"/>
            <w:vAlign w:val="center"/>
          </w:tcPr>
          <w:p w14:paraId="16804A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800" w:type="dxa"/>
            <w:vMerge w:val="restart"/>
            <w:tcBorders>
              <w:top w:val="nil"/>
              <w:left w:val="nil"/>
              <w:bottom w:val="single" w:color="000000" w:sz="4" w:space="0"/>
              <w:right w:val="single" w:color="000000" w:sz="4" w:space="0"/>
            </w:tcBorders>
            <w:shd w:val="clear" w:color="FFFFFF" w:fill="FFFFFF"/>
            <w:vAlign w:val="center"/>
          </w:tcPr>
          <w:p w14:paraId="7ECD52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1800" w:type="dxa"/>
            <w:vMerge w:val="restart"/>
            <w:tcBorders>
              <w:top w:val="nil"/>
              <w:left w:val="nil"/>
              <w:bottom w:val="single" w:color="000000" w:sz="4" w:space="0"/>
              <w:right w:val="single" w:color="000000" w:sz="4" w:space="0"/>
            </w:tcBorders>
            <w:shd w:val="clear" w:color="FFFFFF" w:fill="FFFFFF"/>
            <w:vAlign w:val="center"/>
          </w:tcPr>
          <w:p w14:paraId="4F2022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w:t>
            </w:r>
          </w:p>
        </w:tc>
      </w:tr>
      <w:tr w14:paraId="69110BA3">
        <w:tblPrEx>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FFFFFF" w:fill="FFFFFF"/>
            <w:vAlign w:val="center"/>
          </w:tcPr>
          <w:p w14:paraId="6C2982BC">
            <w:pPr>
              <w:jc w:val="center"/>
              <w:rPr>
                <w:rFonts w:ascii="宋体" w:hAnsi="宋体" w:eastAsia="宋体" w:cs="宋体"/>
                <w:color w:val="000000"/>
                <w:sz w:val="20"/>
                <w:szCs w:val="20"/>
              </w:rPr>
            </w:pPr>
          </w:p>
        </w:tc>
        <w:tc>
          <w:tcPr>
            <w:tcW w:w="4509" w:type="dxa"/>
            <w:vMerge w:val="continue"/>
            <w:tcBorders>
              <w:top w:val="nil"/>
              <w:left w:val="nil"/>
              <w:bottom w:val="single" w:color="000000" w:sz="4" w:space="0"/>
              <w:right w:val="single" w:color="000000" w:sz="4" w:space="0"/>
            </w:tcBorders>
            <w:shd w:val="clear" w:color="FFFFFF" w:fill="FFFFFF"/>
            <w:vAlign w:val="center"/>
          </w:tcPr>
          <w:p w14:paraId="7FC125E1">
            <w:pPr>
              <w:jc w:val="center"/>
              <w:rPr>
                <w:rFonts w:ascii="宋体" w:hAnsi="宋体" w:eastAsia="宋体" w:cs="宋体"/>
                <w:color w:val="000000"/>
                <w:sz w:val="20"/>
                <w:szCs w:val="20"/>
              </w:rPr>
            </w:pPr>
          </w:p>
        </w:tc>
        <w:tc>
          <w:tcPr>
            <w:tcW w:w="1896" w:type="dxa"/>
            <w:vMerge w:val="continue"/>
            <w:tcBorders>
              <w:top w:val="nil"/>
              <w:left w:val="nil"/>
              <w:bottom w:val="single" w:color="000000" w:sz="4" w:space="0"/>
              <w:right w:val="single" w:color="000000" w:sz="4" w:space="0"/>
            </w:tcBorders>
            <w:shd w:val="clear" w:color="FFFFFF" w:fill="FFFFFF"/>
            <w:vAlign w:val="center"/>
          </w:tcPr>
          <w:p w14:paraId="1A75C7D1">
            <w:pPr>
              <w:jc w:val="center"/>
              <w:rPr>
                <w:rFonts w:ascii="宋体" w:hAnsi="宋体" w:eastAsia="宋体" w:cs="宋体"/>
                <w:color w:val="000000"/>
                <w:sz w:val="20"/>
                <w:szCs w:val="20"/>
              </w:rPr>
            </w:pPr>
          </w:p>
        </w:tc>
        <w:tc>
          <w:tcPr>
            <w:tcW w:w="1800" w:type="dxa"/>
            <w:vMerge w:val="continue"/>
            <w:tcBorders>
              <w:top w:val="nil"/>
              <w:left w:val="nil"/>
              <w:bottom w:val="single" w:color="000000" w:sz="4" w:space="0"/>
              <w:right w:val="single" w:color="000000" w:sz="4" w:space="0"/>
            </w:tcBorders>
            <w:shd w:val="clear" w:color="FFFFFF" w:fill="FFFFFF"/>
            <w:vAlign w:val="center"/>
          </w:tcPr>
          <w:p w14:paraId="66F48888">
            <w:pPr>
              <w:jc w:val="center"/>
              <w:rPr>
                <w:rFonts w:ascii="宋体" w:hAnsi="宋体" w:eastAsia="宋体" w:cs="宋体"/>
                <w:color w:val="000000"/>
                <w:sz w:val="20"/>
                <w:szCs w:val="20"/>
              </w:rPr>
            </w:pPr>
          </w:p>
        </w:tc>
        <w:tc>
          <w:tcPr>
            <w:tcW w:w="1800" w:type="dxa"/>
            <w:vMerge w:val="continue"/>
            <w:tcBorders>
              <w:top w:val="nil"/>
              <w:left w:val="nil"/>
              <w:bottom w:val="single" w:color="000000" w:sz="4" w:space="0"/>
              <w:right w:val="single" w:color="000000" w:sz="4" w:space="0"/>
            </w:tcBorders>
            <w:shd w:val="clear" w:color="FFFFFF" w:fill="FFFFFF"/>
            <w:vAlign w:val="center"/>
          </w:tcPr>
          <w:p w14:paraId="57A6BF5C">
            <w:pPr>
              <w:jc w:val="center"/>
              <w:rPr>
                <w:rFonts w:ascii="宋体" w:hAnsi="宋体" w:eastAsia="宋体" w:cs="宋体"/>
                <w:color w:val="000000"/>
                <w:sz w:val="20"/>
                <w:szCs w:val="20"/>
              </w:rPr>
            </w:pPr>
          </w:p>
        </w:tc>
      </w:tr>
      <w:tr w14:paraId="1373231A">
        <w:tblPrEx>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FFFFFF" w:fill="FFFFFF"/>
            <w:vAlign w:val="center"/>
          </w:tcPr>
          <w:p w14:paraId="4DE10600">
            <w:pPr>
              <w:jc w:val="center"/>
              <w:rPr>
                <w:rFonts w:ascii="宋体" w:hAnsi="宋体" w:eastAsia="宋体" w:cs="宋体"/>
                <w:color w:val="000000"/>
                <w:sz w:val="20"/>
                <w:szCs w:val="20"/>
              </w:rPr>
            </w:pPr>
          </w:p>
        </w:tc>
        <w:tc>
          <w:tcPr>
            <w:tcW w:w="4509" w:type="dxa"/>
            <w:vMerge w:val="continue"/>
            <w:tcBorders>
              <w:top w:val="nil"/>
              <w:left w:val="nil"/>
              <w:bottom w:val="single" w:color="000000" w:sz="4" w:space="0"/>
              <w:right w:val="single" w:color="000000" w:sz="4" w:space="0"/>
            </w:tcBorders>
            <w:shd w:val="clear" w:color="FFFFFF" w:fill="FFFFFF"/>
            <w:vAlign w:val="center"/>
          </w:tcPr>
          <w:p w14:paraId="23C9E44E">
            <w:pPr>
              <w:jc w:val="center"/>
              <w:rPr>
                <w:rFonts w:ascii="宋体" w:hAnsi="宋体" w:eastAsia="宋体" w:cs="宋体"/>
                <w:color w:val="000000"/>
                <w:sz w:val="20"/>
                <w:szCs w:val="20"/>
              </w:rPr>
            </w:pPr>
          </w:p>
        </w:tc>
        <w:tc>
          <w:tcPr>
            <w:tcW w:w="1896" w:type="dxa"/>
            <w:vMerge w:val="continue"/>
            <w:tcBorders>
              <w:top w:val="nil"/>
              <w:left w:val="nil"/>
              <w:bottom w:val="single" w:color="000000" w:sz="4" w:space="0"/>
              <w:right w:val="single" w:color="000000" w:sz="4" w:space="0"/>
            </w:tcBorders>
            <w:shd w:val="clear" w:color="FFFFFF" w:fill="FFFFFF"/>
            <w:vAlign w:val="center"/>
          </w:tcPr>
          <w:p w14:paraId="7BF41146">
            <w:pPr>
              <w:jc w:val="center"/>
              <w:rPr>
                <w:rFonts w:ascii="宋体" w:hAnsi="宋体" w:eastAsia="宋体" w:cs="宋体"/>
                <w:color w:val="000000"/>
                <w:sz w:val="20"/>
                <w:szCs w:val="20"/>
              </w:rPr>
            </w:pPr>
          </w:p>
        </w:tc>
        <w:tc>
          <w:tcPr>
            <w:tcW w:w="1800" w:type="dxa"/>
            <w:vMerge w:val="continue"/>
            <w:tcBorders>
              <w:top w:val="nil"/>
              <w:left w:val="nil"/>
              <w:bottom w:val="single" w:color="000000" w:sz="4" w:space="0"/>
              <w:right w:val="single" w:color="000000" w:sz="4" w:space="0"/>
            </w:tcBorders>
            <w:shd w:val="clear" w:color="FFFFFF" w:fill="FFFFFF"/>
            <w:vAlign w:val="center"/>
          </w:tcPr>
          <w:p w14:paraId="712652C1">
            <w:pPr>
              <w:jc w:val="center"/>
              <w:rPr>
                <w:rFonts w:ascii="宋体" w:hAnsi="宋体" w:eastAsia="宋体" w:cs="宋体"/>
                <w:color w:val="000000"/>
                <w:sz w:val="20"/>
                <w:szCs w:val="20"/>
              </w:rPr>
            </w:pPr>
          </w:p>
        </w:tc>
        <w:tc>
          <w:tcPr>
            <w:tcW w:w="1800" w:type="dxa"/>
            <w:vMerge w:val="continue"/>
            <w:tcBorders>
              <w:top w:val="nil"/>
              <w:left w:val="nil"/>
              <w:bottom w:val="single" w:color="000000" w:sz="4" w:space="0"/>
              <w:right w:val="single" w:color="000000" w:sz="4" w:space="0"/>
            </w:tcBorders>
            <w:shd w:val="clear" w:color="FFFFFF" w:fill="FFFFFF"/>
            <w:vAlign w:val="center"/>
          </w:tcPr>
          <w:p w14:paraId="5932CD2F">
            <w:pPr>
              <w:jc w:val="center"/>
              <w:rPr>
                <w:rFonts w:ascii="宋体" w:hAnsi="宋体" w:eastAsia="宋体" w:cs="宋体"/>
                <w:color w:val="000000"/>
                <w:sz w:val="20"/>
                <w:szCs w:val="20"/>
              </w:rPr>
            </w:pPr>
          </w:p>
        </w:tc>
      </w:tr>
      <w:tr w14:paraId="0F08D4F2">
        <w:tblPrEx>
          <w:tblCellMar>
            <w:top w:w="0" w:type="dxa"/>
            <w:left w:w="108" w:type="dxa"/>
            <w:bottom w:w="0" w:type="dxa"/>
            <w:right w:w="108" w:type="dxa"/>
          </w:tblCellMar>
        </w:tblPrEx>
        <w:trPr>
          <w:trHeight w:val="308" w:hRule="atLeast"/>
        </w:trPr>
        <w:tc>
          <w:tcPr>
            <w:tcW w:w="7525" w:type="dxa"/>
            <w:gridSpan w:val="2"/>
            <w:tcBorders>
              <w:top w:val="nil"/>
              <w:left w:val="single" w:color="000000" w:sz="4" w:space="0"/>
              <w:bottom w:val="single" w:color="000000" w:sz="4" w:space="0"/>
              <w:right w:val="single" w:color="000000" w:sz="4" w:space="0"/>
            </w:tcBorders>
            <w:shd w:val="clear" w:color="FFFFFF" w:fill="FFFFFF"/>
            <w:vAlign w:val="center"/>
          </w:tcPr>
          <w:p w14:paraId="68D56FC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1896" w:type="dxa"/>
            <w:tcBorders>
              <w:top w:val="nil"/>
              <w:left w:val="nil"/>
              <w:bottom w:val="single" w:color="000000" w:sz="4" w:space="0"/>
              <w:right w:val="single" w:color="000000" w:sz="4" w:space="0"/>
            </w:tcBorders>
            <w:shd w:val="clear" w:color="auto" w:fill="FFFFFF"/>
            <w:noWrap/>
            <w:vAlign w:val="center"/>
          </w:tcPr>
          <w:p w14:paraId="2E6338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2,160.09</w:t>
            </w:r>
          </w:p>
        </w:tc>
        <w:tc>
          <w:tcPr>
            <w:tcW w:w="1800" w:type="dxa"/>
            <w:tcBorders>
              <w:top w:val="nil"/>
              <w:left w:val="nil"/>
              <w:bottom w:val="single" w:color="000000" w:sz="4" w:space="0"/>
              <w:right w:val="single" w:color="000000" w:sz="4" w:space="0"/>
            </w:tcBorders>
            <w:shd w:val="clear" w:color="auto" w:fill="FFFFFF"/>
            <w:noWrap/>
            <w:vAlign w:val="center"/>
          </w:tcPr>
          <w:p w14:paraId="47E01F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2,063.91</w:t>
            </w:r>
          </w:p>
        </w:tc>
        <w:tc>
          <w:tcPr>
            <w:tcW w:w="1800" w:type="dxa"/>
            <w:tcBorders>
              <w:top w:val="nil"/>
              <w:left w:val="nil"/>
              <w:bottom w:val="single" w:color="000000" w:sz="4" w:space="0"/>
              <w:right w:val="single" w:color="000000" w:sz="4" w:space="0"/>
            </w:tcBorders>
            <w:shd w:val="clear" w:color="auto" w:fill="FFFFFF"/>
            <w:noWrap/>
            <w:vAlign w:val="center"/>
          </w:tcPr>
          <w:p w14:paraId="03B39C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756334B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98A886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301</w:t>
            </w:r>
          </w:p>
        </w:tc>
        <w:tc>
          <w:tcPr>
            <w:tcW w:w="4509" w:type="dxa"/>
            <w:tcBorders>
              <w:top w:val="nil"/>
              <w:left w:val="nil"/>
              <w:bottom w:val="single" w:color="000000" w:sz="4" w:space="0"/>
              <w:right w:val="single" w:color="000000" w:sz="4" w:space="0"/>
            </w:tcBorders>
            <w:shd w:val="clear" w:color="FFFFFF" w:fill="FFFFFF"/>
            <w:noWrap/>
            <w:vAlign w:val="center"/>
          </w:tcPr>
          <w:p w14:paraId="2985583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 xml:space="preserve"> 工资福利支出</w:t>
            </w:r>
          </w:p>
        </w:tc>
        <w:tc>
          <w:tcPr>
            <w:tcW w:w="1896" w:type="dxa"/>
            <w:tcBorders>
              <w:top w:val="nil"/>
              <w:left w:val="nil"/>
              <w:bottom w:val="single" w:color="000000" w:sz="4" w:space="0"/>
              <w:right w:val="single" w:color="000000" w:sz="4" w:space="0"/>
            </w:tcBorders>
            <w:shd w:val="clear" w:color="auto" w:fill="FFFFFF"/>
            <w:noWrap/>
            <w:vAlign w:val="center"/>
          </w:tcPr>
          <w:p w14:paraId="530B09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1,903.21</w:t>
            </w:r>
          </w:p>
        </w:tc>
        <w:tc>
          <w:tcPr>
            <w:tcW w:w="1800" w:type="dxa"/>
            <w:tcBorders>
              <w:top w:val="nil"/>
              <w:left w:val="nil"/>
              <w:bottom w:val="single" w:color="000000" w:sz="4" w:space="0"/>
              <w:right w:val="single" w:color="000000" w:sz="4" w:space="0"/>
            </w:tcBorders>
            <w:shd w:val="clear" w:color="auto" w:fill="FFFFFF"/>
            <w:noWrap/>
            <w:vAlign w:val="center"/>
          </w:tcPr>
          <w:p w14:paraId="7677A6E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1,903.21</w:t>
            </w:r>
          </w:p>
        </w:tc>
        <w:tc>
          <w:tcPr>
            <w:tcW w:w="1800" w:type="dxa"/>
            <w:tcBorders>
              <w:top w:val="nil"/>
              <w:left w:val="nil"/>
              <w:bottom w:val="single" w:color="000000" w:sz="4" w:space="0"/>
              <w:right w:val="single" w:color="000000" w:sz="4" w:space="0"/>
            </w:tcBorders>
            <w:shd w:val="clear" w:color="auto" w:fill="FFFFFF"/>
            <w:noWrap/>
            <w:vAlign w:val="center"/>
          </w:tcPr>
          <w:p w14:paraId="5BC8E2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23BCB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5D628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30101</w:t>
            </w:r>
          </w:p>
        </w:tc>
        <w:tc>
          <w:tcPr>
            <w:tcW w:w="4509" w:type="dxa"/>
            <w:tcBorders>
              <w:top w:val="nil"/>
              <w:left w:val="nil"/>
              <w:bottom w:val="single" w:color="000000" w:sz="4" w:space="0"/>
              <w:right w:val="single" w:color="000000" w:sz="4" w:space="0"/>
            </w:tcBorders>
            <w:shd w:val="clear" w:color="FFFFFF" w:fill="FFFFFF"/>
            <w:noWrap/>
            <w:vAlign w:val="center"/>
          </w:tcPr>
          <w:p w14:paraId="10CA3F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896" w:type="dxa"/>
            <w:tcBorders>
              <w:top w:val="nil"/>
              <w:left w:val="nil"/>
              <w:bottom w:val="single" w:color="000000" w:sz="4" w:space="0"/>
              <w:right w:val="single" w:color="000000" w:sz="4" w:space="0"/>
            </w:tcBorders>
            <w:shd w:val="clear" w:color="auto" w:fill="FFFFFF"/>
            <w:noWrap/>
            <w:vAlign w:val="center"/>
          </w:tcPr>
          <w:p w14:paraId="4562EF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223.96</w:t>
            </w:r>
          </w:p>
        </w:tc>
        <w:tc>
          <w:tcPr>
            <w:tcW w:w="1800" w:type="dxa"/>
            <w:tcBorders>
              <w:top w:val="nil"/>
              <w:left w:val="nil"/>
              <w:bottom w:val="single" w:color="000000" w:sz="4" w:space="0"/>
              <w:right w:val="single" w:color="000000" w:sz="4" w:space="0"/>
            </w:tcBorders>
            <w:shd w:val="clear" w:color="auto" w:fill="FFFFFF"/>
            <w:noWrap/>
            <w:vAlign w:val="center"/>
          </w:tcPr>
          <w:p w14:paraId="12948D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223.96</w:t>
            </w:r>
          </w:p>
        </w:tc>
        <w:tc>
          <w:tcPr>
            <w:tcW w:w="1800" w:type="dxa"/>
            <w:tcBorders>
              <w:top w:val="nil"/>
              <w:left w:val="nil"/>
              <w:bottom w:val="single" w:color="000000" w:sz="4" w:space="0"/>
              <w:right w:val="single" w:color="000000" w:sz="4" w:space="0"/>
            </w:tcBorders>
            <w:shd w:val="clear" w:color="auto" w:fill="FFFFFF"/>
            <w:noWrap/>
            <w:vAlign w:val="center"/>
          </w:tcPr>
          <w:p w14:paraId="309E25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8E52A4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DF056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30102</w:t>
            </w:r>
          </w:p>
        </w:tc>
        <w:tc>
          <w:tcPr>
            <w:tcW w:w="4509" w:type="dxa"/>
            <w:tcBorders>
              <w:top w:val="nil"/>
              <w:left w:val="nil"/>
              <w:bottom w:val="single" w:color="000000" w:sz="4" w:space="0"/>
              <w:right w:val="single" w:color="000000" w:sz="4" w:space="0"/>
            </w:tcBorders>
            <w:shd w:val="clear" w:color="FFFFFF" w:fill="FFFFFF"/>
            <w:noWrap/>
            <w:vAlign w:val="center"/>
          </w:tcPr>
          <w:p w14:paraId="757733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896" w:type="dxa"/>
            <w:tcBorders>
              <w:top w:val="nil"/>
              <w:left w:val="nil"/>
              <w:bottom w:val="single" w:color="000000" w:sz="4" w:space="0"/>
              <w:right w:val="single" w:color="000000" w:sz="4" w:space="0"/>
            </w:tcBorders>
            <w:shd w:val="clear" w:color="auto" w:fill="FFFFFF"/>
            <w:noWrap/>
            <w:vAlign w:val="center"/>
          </w:tcPr>
          <w:p w14:paraId="7E18BC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700.90</w:t>
            </w:r>
          </w:p>
        </w:tc>
        <w:tc>
          <w:tcPr>
            <w:tcW w:w="1800" w:type="dxa"/>
            <w:tcBorders>
              <w:top w:val="nil"/>
              <w:left w:val="nil"/>
              <w:bottom w:val="single" w:color="000000" w:sz="4" w:space="0"/>
              <w:right w:val="single" w:color="000000" w:sz="4" w:space="0"/>
            </w:tcBorders>
            <w:shd w:val="clear" w:color="auto" w:fill="FFFFFF"/>
            <w:noWrap/>
            <w:vAlign w:val="center"/>
          </w:tcPr>
          <w:p w14:paraId="199F41F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700.90</w:t>
            </w:r>
          </w:p>
        </w:tc>
        <w:tc>
          <w:tcPr>
            <w:tcW w:w="1800" w:type="dxa"/>
            <w:tcBorders>
              <w:top w:val="nil"/>
              <w:left w:val="nil"/>
              <w:bottom w:val="single" w:color="000000" w:sz="4" w:space="0"/>
              <w:right w:val="single" w:color="000000" w:sz="4" w:space="0"/>
            </w:tcBorders>
            <w:shd w:val="clear" w:color="auto" w:fill="FFFFFF"/>
            <w:noWrap/>
            <w:vAlign w:val="center"/>
          </w:tcPr>
          <w:p w14:paraId="09DE75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7B95ED">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80574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30103</w:t>
            </w:r>
          </w:p>
        </w:tc>
        <w:tc>
          <w:tcPr>
            <w:tcW w:w="4509" w:type="dxa"/>
            <w:tcBorders>
              <w:top w:val="nil"/>
              <w:left w:val="nil"/>
              <w:bottom w:val="single" w:color="000000" w:sz="4" w:space="0"/>
              <w:right w:val="single" w:color="000000" w:sz="4" w:space="0"/>
            </w:tcBorders>
            <w:shd w:val="clear" w:color="FFFFFF" w:fill="FFFFFF"/>
            <w:noWrap/>
            <w:vAlign w:val="center"/>
          </w:tcPr>
          <w:p w14:paraId="3D809D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896" w:type="dxa"/>
            <w:tcBorders>
              <w:top w:val="nil"/>
              <w:left w:val="nil"/>
              <w:bottom w:val="single" w:color="000000" w:sz="4" w:space="0"/>
              <w:right w:val="single" w:color="000000" w:sz="4" w:space="0"/>
            </w:tcBorders>
            <w:shd w:val="clear" w:color="auto" w:fill="FFFFFF"/>
            <w:noWrap/>
            <w:vAlign w:val="center"/>
          </w:tcPr>
          <w:p w14:paraId="5FD210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476.01</w:t>
            </w:r>
          </w:p>
        </w:tc>
        <w:tc>
          <w:tcPr>
            <w:tcW w:w="1800" w:type="dxa"/>
            <w:tcBorders>
              <w:top w:val="nil"/>
              <w:left w:val="nil"/>
              <w:bottom w:val="single" w:color="000000" w:sz="4" w:space="0"/>
              <w:right w:val="single" w:color="000000" w:sz="4" w:space="0"/>
            </w:tcBorders>
            <w:shd w:val="clear" w:color="auto" w:fill="FFFFFF"/>
            <w:noWrap/>
            <w:vAlign w:val="center"/>
          </w:tcPr>
          <w:p w14:paraId="4EDD1D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476.01</w:t>
            </w:r>
          </w:p>
        </w:tc>
        <w:tc>
          <w:tcPr>
            <w:tcW w:w="1800" w:type="dxa"/>
            <w:tcBorders>
              <w:top w:val="nil"/>
              <w:left w:val="nil"/>
              <w:bottom w:val="single" w:color="000000" w:sz="4" w:space="0"/>
              <w:right w:val="single" w:color="000000" w:sz="4" w:space="0"/>
            </w:tcBorders>
            <w:shd w:val="clear" w:color="auto" w:fill="FFFFFF"/>
            <w:noWrap/>
            <w:vAlign w:val="center"/>
          </w:tcPr>
          <w:p w14:paraId="222EFE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2C8911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632AD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30106</w:t>
            </w:r>
          </w:p>
        </w:tc>
        <w:tc>
          <w:tcPr>
            <w:tcW w:w="4509" w:type="dxa"/>
            <w:tcBorders>
              <w:top w:val="nil"/>
              <w:left w:val="nil"/>
              <w:bottom w:val="single" w:color="000000" w:sz="4" w:space="0"/>
              <w:right w:val="single" w:color="000000" w:sz="4" w:space="0"/>
            </w:tcBorders>
            <w:shd w:val="clear" w:color="FFFFFF" w:fill="FFFFFF"/>
            <w:noWrap/>
            <w:vAlign w:val="center"/>
          </w:tcPr>
          <w:p w14:paraId="130EEA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896" w:type="dxa"/>
            <w:tcBorders>
              <w:top w:val="nil"/>
              <w:left w:val="nil"/>
              <w:bottom w:val="single" w:color="000000" w:sz="4" w:space="0"/>
              <w:right w:val="single" w:color="000000" w:sz="4" w:space="0"/>
            </w:tcBorders>
            <w:shd w:val="clear" w:color="auto" w:fill="FFFFFF"/>
            <w:noWrap/>
            <w:vAlign w:val="center"/>
          </w:tcPr>
          <w:p w14:paraId="6D28A1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1C3BC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4B556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BBBCD2">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7778E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30107</w:t>
            </w:r>
          </w:p>
        </w:tc>
        <w:tc>
          <w:tcPr>
            <w:tcW w:w="4509" w:type="dxa"/>
            <w:tcBorders>
              <w:top w:val="nil"/>
              <w:left w:val="nil"/>
              <w:bottom w:val="single" w:color="000000" w:sz="4" w:space="0"/>
              <w:right w:val="single" w:color="000000" w:sz="4" w:space="0"/>
            </w:tcBorders>
            <w:shd w:val="clear" w:color="FFFFFF" w:fill="FFFFFF"/>
            <w:noWrap/>
            <w:vAlign w:val="center"/>
          </w:tcPr>
          <w:p w14:paraId="657DD5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896" w:type="dxa"/>
            <w:tcBorders>
              <w:top w:val="nil"/>
              <w:left w:val="nil"/>
              <w:bottom w:val="single" w:color="000000" w:sz="4" w:space="0"/>
              <w:right w:val="single" w:color="000000" w:sz="4" w:space="0"/>
            </w:tcBorders>
            <w:shd w:val="clear" w:color="auto" w:fill="FFFFFF"/>
            <w:noWrap/>
            <w:vAlign w:val="center"/>
          </w:tcPr>
          <w:p w14:paraId="398E08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B7804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A90B2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FB1822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D9D78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30108</w:t>
            </w:r>
          </w:p>
        </w:tc>
        <w:tc>
          <w:tcPr>
            <w:tcW w:w="4509" w:type="dxa"/>
            <w:tcBorders>
              <w:top w:val="nil"/>
              <w:left w:val="nil"/>
              <w:bottom w:val="single" w:color="000000" w:sz="4" w:space="0"/>
              <w:right w:val="single" w:color="000000" w:sz="4" w:space="0"/>
            </w:tcBorders>
            <w:shd w:val="clear" w:color="FFFFFF" w:fill="FFFFFF"/>
            <w:noWrap/>
            <w:vAlign w:val="center"/>
          </w:tcPr>
          <w:p w14:paraId="6984FC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896" w:type="dxa"/>
            <w:tcBorders>
              <w:top w:val="nil"/>
              <w:left w:val="nil"/>
              <w:bottom w:val="single" w:color="000000" w:sz="4" w:space="0"/>
              <w:right w:val="single" w:color="000000" w:sz="4" w:space="0"/>
            </w:tcBorders>
            <w:shd w:val="clear" w:color="auto" w:fill="FFFFFF"/>
            <w:noWrap/>
            <w:vAlign w:val="center"/>
          </w:tcPr>
          <w:p w14:paraId="4FC14A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86.11</w:t>
            </w:r>
          </w:p>
        </w:tc>
        <w:tc>
          <w:tcPr>
            <w:tcW w:w="1800" w:type="dxa"/>
            <w:tcBorders>
              <w:top w:val="nil"/>
              <w:left w:val="nil"/>
              <w:bottom w:val="single" w:color="000000" w:sz="4" w:space="0"/>
              <w:right w:val="single" w:color="000000" w:sz="4" w:space="0"/>
            </w:tcBorders>
            <w:shd w:val="clear" w:color="auto" w:fill="FFFFFF"/>
            <w:noWrap/>
            <w:vAlign w:val="center"/>
          </w:tcPr>
          <w:p w14:paraId="2FFB97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86.11</w:t>
            </w:r>
          </w:p>
        </w:tc>
        <w:tc>
          <w:tcPr>
            <w:tcW w:w="1800" w:type="dxa"/>
            <w:tcBorders>
              <w:top w:val="nil"/>
              <w:left w:val="nil"/>
              <w:bottom w:val="single" w:color="000000" w:sz="4" w:space="0"/>
              <w:right w:val="single" w:color="000000" w:sz="4" w:space="0"/>
            </w:tcBorders>
            <w:shd w:val="clear" w:color="auto" w:fill="FFFFFF"/>
            <w:noWrap/>
            <w:vAlign w:val="center"/>
          </w:tcPr>
          <w:p w14:paraId="4D9870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FAD415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19329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30109</w:t>
            </w:r>
          </w:p>
        </w:tc>
        <w:tc>
          <w:tcPr>
            <w:tcW w:w="4509" w:type="dxa"/>
            <w:tcBorders>
              <w:top w:val="nil"/>
              <w:left w:val="nil"/>
              <w:bottom w:val="single" w:color="000000" w:sz="4" w:space="0"/>
              <w:right w:val="single" w:color="000000" w:sz="4" w:space="0"/>
            </w:tcBorders>
            <w:shd w:val="clear" w:color="FFFFFF" w:fill="FFFFFF"/>
            <w:noWrap/>
            <w:vAlign w:val="center"/>
          </w:tcPr>
          <w:p w14:paraId="7B3F98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896" w:type="dxa"/>
            <w:tcBorders>
              <w:top w:val="nil"/>
              <w:left w:val="nil"/>
              <w:bottom w:val="single" w:color="000000" w:sz="4" w:space="0"/>
              <w:right w:val="single" w:color="000000" w:sz="4" w:space="0"/>
            </w:tcBorders>
            <w:shd w:val="clear" w:color="auto" w:fill="FFFFFF"/>
            <w:noWrap/>
            <w:vAlign w:val="center"/>
          </w:tcPr>
          <w:p w14:paraId="4A2EA5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38.18</w:t>
            </w:r>
          </w:p>
        </w:tc>
        <w:tc>
          <w:tcPr>
            <w:tcW w:w="1800" w:type="dxa"/>
            <w:tcBorders>
              <w:top w:val="nil"/>
              <w:left w:val="nil"/>
              <w:bottom w:val="single" w:color="000000" w:sz="4" w:space="0"/>
              <w:right w:val="single" w:color="000000" w:sz="4" w:space="0"/>
            </w:tcBorders>
            <w:shd w:val="clear" w:color="auto" w:fill="FFFFFF"/>
            <w:noWrap/>
            <w:vAlign w:val="center"/>
          </w:tcPr>
          <w:p w14:paraId="2A6C78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38.18</w:t>
            </w:r>
          </w:p>
        </w:tc>
        <w:tc>
          <w:tcPr>
            <w:tcW w:w="1800" w:type="dxa"/>
            <w:tcBorders>
              <w:top w:val="nil"/>
              <w:left w:val="nil"/>
              <w:bottom w:val="single" w:color="000000" w:sz="4" w:space="0"/>
              <w:right w:val="single" w:color="000000" w:sz="4" w:space="0"/>
            </w:tcBorders>
            <w:shd w:val="clear" w:color="auto" w:fill="FFFFFF"/>
            <w:noWrap/>
            <w:vAlign w:val="center"/>
          </w:tcPr>
          <w:p w14:paraId="257774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3AFC0A">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FD4F0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30110</w:t>
            </w:r>
          </w:p>
        </w:tc>
        <w:tc>
          <w:tcPr>
            <w:tcW w:w="4509" w:type="dxa"/>
            <w:tcBorders>
              <w:top w:val="nil"/>
              <w:left w:val="nil"/>
              <w:bottom w:val="single" w:color="000000" w:sz="4" w:space="0"/>
              <w:right w:val="single" w:color="000000" w:sz="4" w:space="0"/>
            </w:tcBorders>
            <w:shd w:val="clear" w:color="FFFFFF" w:fill="FFFFFF"/>
            <w:noWrap/>
            <w:vAlign w:val="center"/>
          </w:tcPr>
          <w:p w14:paraId="6DF857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896" w:type="dxa"/>
            <w:tcBorders>
              <w:top w:val="nil"/>
              <w:left w:val="nil"/>
              <w:bottom w:val="single" w:color="000000" w:sz="4" w:space="0"/>
              <w:right w:val="single" w:color="000000" w:sz="4" w:space="0"/>
            </w:tcBorders>
            <w:shd w:val="clear" w:color="auto" w:fill="FFFFFF"/>
            <w:noWrap/>
            <w:vAlign w:val="center"/>
          </w:tcPr>
          <w:p w14:paraId="494D95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45.40</w:t>
            </w:r>
          </w:p>
        </w:tc>
        <w:tc>
          <w:tcPr>
            <w:tcW w:w="1800" w:type="dxa"/>
            <w:tcBorders>
              <w:top w:val="nil"/>
              <w:left w:val="nil"/>
              <w:bottom w:val="single" w:color="000000" w:sz="4" w:space="0"/>
              <w:right w:val="single" w:color="000000" w:sz="4" w:space="0"/>
            </w:tcBorders>
            <w:shd w:val="clear" w:color="auto" w:fill="FFFFFF"/>
            <w:noWrap/>
            <w:vAlign w:val="center"/>
          </w:tcPr>
          <w:p w14:paraId="09B013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45.40</w:t>
            </w:r>
          </w:p>
        </w:tc>
        <w:tc>
          <w:tcPr>
            <w:tcW w:w="1800" w:type="dxa"/>
            <w:tcBorders>
              <w:top w:val="nil"/>
              <w:left w:val="nil"/>
              <w:bottom w:val="single" w:color="000000" w:sz="4" w:space="0"/>
              <w:right w:val="single" w:color="000000" w:sz="4" w:space="0"/>
            </w:tcBorders>
            <w:shd w:val="clear" w:color="auto" w:fill="FFFFFF"/>
            <w:noWrap/>
            <w:vAlign w:val="center"/>
          </w:tcPr>
          <w:p w14:paraId="39AEAB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1A3700B">
        <w:tblPrEx>
          <w:tblCellMar>
            <w:top w:w="0" w:type="dxa"/>
            <w:left w:w="108" w:type="dxa"/>
            <w:bottom w:w="0" w:type="dxa"/>
            <w:right w:w="108" w:type="dxa"/>
          </w:tblCellMar>
        </w:tblPrEx>
        <w:trPr>
          <w:trHeight w:val="292"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43D2D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30111</w:t>
            </w:r>
          </w:p>
        </w:tc>
        <w:tc>
          <w:tcPr>
            <w:tcW w:w="4509" w:type="dxa"/>
            <w:tcBorders>
              <w:top w:val="nil"/>
              <w:left w:val="nil"/>
              <w:bottom w:val="single" w:color="000000" w:sz="4" w:space="0"/>
              <w:right w:val="single" w:color="000000" w:sz="4" w:space="0"/>
            </w:tcBorders>
            <w:shd w:val="clear" w:color="FFFFFF" w:fill="FFFFFF"/>
            <w:noWrap/>
            <w:vAlign w:val="center"/>
          </w:tcPr>
          <w:p w14:paraId="124138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896" w:type="dxa"/>
            <w:tcBorders>
              <w:top w:val="nil"/>
              <w:left w:val="nil"/>
              <w:bottom w:val="single" w:color="000000" w:sz="4" w:space="0"/>
              <w:right w:val="single" w:color="000000" w:sz="4" w:space="0"/>
            </w:tcBorders>
            <w:shd w:val="clear" w:color="auto" w:fill="FFFFFF"/>
            <w:noWrap/>
            <w:vAlign w:val="center"/>
          </w:tcPr>
          <w:p w14:paraId="1A0632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10.37</w:t>
            </w:r>
          </w:p>
        </w:tc>
        <w:tc>
          <w:tcPr>
            <w:tcW w:w="1800" w:type="dxa"/>
            <w:tcBorders>
              <w:top w:val="nil"/>
              <w:left w:val="nil"/>
              <w:bottom w:val="single" w:color="000000" w:sz="4" w:space="0"/>
              <w:right w:val="single" w:color="000000" w:sz="4" w:space="0"/>
            </w:tcBorders>
            <w:shd w:val="clear" w:color="auto" w:fill="FFFFFF"/>
            <w:noWrap/>
            <w:vAlign w:val="center"/>
          </w:tcPr>
          <w:p w14:paraId="4006CC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10.37</w:t>
            </w:r>
          </w:p>
        </w:tc>
        <w:tc>
          <w:tcPr>
            <w:tcW w:w="1800" w:type="dxa"/>
            <w:tcBorders>
              <w:top w:val="nil"/>
              <w:left w:val="nil"/>
              <w:bottom w:val="single" w:color="000000" w:sz="4" w:space="0"/>
              <w:right w:val="single" w:color="000000" w:sz="4" w:space="0"/>
            </w:tcBorders>
            <w:shd w:val="clear" w:color="auto" w:fill="FFFFFF"/>
            <w:noWrap/>
            <w:vAlign w:val="center"/>
          </w:tcPr>
          <w:p w14:paraId="3F1E9D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50760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2268A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30112</w:t>
            </w:r>
          </w:p>
        </w:tc>
        <w:tc>
          <w:tcPr>
            <w:tcW w:w="4509" w:type="dxa"/>
            <w:tcBorders>
              <w:top w:val="nil"/>
              <w:left w:val="nil"/>
              <w:bottom w:val="single" w:color="000000" w:sz="4" w:space="0"/>
              <w:right w:val="single" w:color="000000" w:sz="4" w:space="0"/>
            </w:tcBorders>
            <w:shd w:val="clear" w:color="FFFFFF" w:fill="FFFFFF"/>
            <w:noWrap/>
            <w:vAlign w:val="center"/>
          </w:tcPr>
          <w:p w14:paraId="13B1DC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896" w:type="dxa"/>
            <w:tcBorders>
              <w:top w:val="nil"/>
              <w:left w:val="nil"/>
              <w:bottom w:val="single" w:color="000000" w:sz="4" w:space="0"/>
              <w:right w:val="single" w:color="000000" w:sz="4" w:space="0"/>
            </w:tcBorders>
            <w:shd w:val="clear" w:color="auto" w:fill="FFFFFF"/>
            <w:noWrap/>
            <w:vAlign w:val="center"/>
          </w:tcPr>
          <w:p w14:paraId="0F1AB8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7.45</w:t>
            </w:r>
          </w:p>
        </w:tc>
        <w:tc>
          <w:tcPr>
            <w:tcW w:w="1800" w:type="dxa"/>
            <w:tcBorders>
              <w:top w:val="nil"/>
              <w:left w:val="nil"/>
              <w:bottom w:val="single" w:color="000000" w:sz="4" w:space="0"/>
              <w:right w:val="single" w:color="000000" w:sz="4" w:space="0"/>
            </w:tcBorders>
            <w:shd w:val="clear" w:color="auto" w:fill="FFFFFF"/>
            <w:noWrap/>
            <w:vAlign w:val="center"/>
          </w:tcPr>
          <w:p w14:paraId="4EF7C8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7.45</w:t>
            </w:r>
          </w:p>
        </w:tc>
        <w:tc>
          <w:tcPr>
            <w:tcW w:w="1800" w:type="dxa"/>
            <w:tcBorders>
              <w:top w:val="nil"/>
              <w:left w:val="nil"/>
              <w:bottom w:val="single" w:color="000000" w:sz="4" w:space="0"/>
              <w:right w:val="single" w:color="000000" w:sz="4" w:space="0"/>
            </w:tcBorders>
            <w:shd w:val="clear" w:color="auto" w:fill="FFFFFF"/>
            <w:noWrap/>
            <w:vAlign w:val="center"/>
          </w:tcPr>
          <w:p w14:paraId="506AF0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9B294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848DD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30113</w:t>
            </w:r>
          </w:p>
        </w:tc>
        <w:tc>
          <w:tcPr>
            <w:tcW w:w="4509" w:type="dxa"/>
            <w:tcBorders>
              <w:top w:val="nil"/>
              <w:left w:val="nil"/>
              <w:bottom w:val="single" w:color="000000" w:sz="4" w:space="0"/>
              <w:right w:val="single" w:color="000000" w:sz="4" w:space="0"/>
            </w:tcBorders>
            <w:shd w:val="clear" w:color="FFFFFF" w:fill="FFFFFF"/>
            <w:noWrap/>
            <w:vAlign w:val="center"/>
          </w:tcPr>
          <w:p w14:paraId="5A4A10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896" w:type="dxa"/>
            <w:tcBorders>
              <w:top w:val="nil"/>
              <w:left w:val="nil"/>
              <w:bottom w:val="single" w:color="000000" w:sz="4" w:space="0"/>
              <w:right w:val="single" w:color="000000" w:sz="4" w:space="0"/>
            </w:tcBorders>
            <w:shd w:val="clear" w:color="auto" w:fill="FFFFFF"/>
            <w:noWrap/>
            <w:vAlign w:val="center"/>
          </w:tcPr>
          <w:p w14:paraId="1CB476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181.55</w:t>
            </w:r>
          </w:p>
        </w:tc>
        <w:tc>
          <w:tcPr>
            <w:tcW w:w="1800" w:type="dxa"/>
            <w:tcBorders>
              <w:top w:val="nil"/>
              <w:left w:val="nil"/>
              <w:bottom w:val="single" w:color="000000" w:sz="4" w:space="0"/>
              <w:right w:val="single" w:color="000000" w:sz="4" w:space="0"/>
            </w:tcBorders>
            <w:shd w:val="clear" w:color="auto" w:fill="FFFFFF"/>
            <w:noWrap/>
            <w:vAlign w:val="center"/>
          </w:tcPr>
          <w:p w14:paraId="665C09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181.55</w:t>
            </w:r>
          </w:p>
        </w:tc>
        <w:tc>
          <w:tcPr>
            <w:tcW w:w="1800" w:type="dxa"/>
            <w:tcBorders>
              <w:top w:val="nil"/>
              <w:left w:val="nil"/>
              <w:bottom w:val="single" w:color="000000" w:sz="4" w:space="0"/>
              <w:right w:val="single" w:color="000000" w:sz="4" w:space="0"/>
            </w:tcBorders>
            <w:shd w:val="clear" w:color="auto" w:fill="FFFFFF"/>
            <w:noWrap/>
            <w:vAlign w:val="center"/>
          </w:tcPr>
          <w:p w14:paraId="0D8FE08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FCCA22">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35560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30114</w:t>
            </w:r>
          </w:p>
        </w:tc>
        <w:tc>
          <w:tcPr>
            <w:tcW w:w="4509" w:type="dxa"/>
            <w:tcBorders>
              <w:top w:val="nil"/>
              <w:left w:val="nil"/>
              <w:bottom w:val="single" w:color="000000" w:sz="4" w:space="0"/>
              <w:right w:val="single" w:color="000000" w:sz="4" w:space="0"/>
            </w:tcBorders>
            <w:shd w:val="clear" w:color="FFFFFF" w:fill="FFFFFF"/>
            <w:noWrap/>
            <w:vAlign w:val="center"/>
          </w:tcPr>
          <w:p w14:paraId="2059DD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896" w:type="dxa"/>
            <w:tcBorders>
              <w:top w:val="nil"/>
              <w:left w:val="nil"/>
              <w:bottom w:val="single" w:color="000000" w:sz="4" w:space="0"/>
              <w:right w:val="single" w:color="000000" w:sz="4" w:space="0"/>
            </w:tcBorders>
            <w:shd w:val="clear" w:color="auto" w:fill="FFFFFF"/>
            <w:noWrap/>
            <w:vAlign w:val="center"/>
          </w:tcPr>
          <w:p w14:paraId="159ED0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B2471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D6060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FD45490">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50E21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30199</w:t>
            </w:r>
          </w:p>
        </w:tc>
        <w:tc>
          <w:tcPr>
            <w:tcW w:w="4509" w:type="dxa"/>
            <w:tcBorders>
              <w:top w:val="nil"/>
              <w:left w:val="nil"/>
              <w:bottom w:val="single" w:color="000000" w:sz="4" w:space="0"/>
              <w:right w:val="single" w:color="000000" w:sz="4" w:space="0"/>
            </w:tcBorders>
            <w:shd w:val="clear" w:color="FFFFFF" w:fill="FFFFFF"/>
            <w:noWrap/>
            <w:vAlign w:val="center"/>
          </w:tcPr>
          <w:p w14:paraId="46BA86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896" w:type="dxa"/>
            <w:tcBorders>
              <w:top w:val="nil"/>
              <w:left w:val="nil"/>
              <w:bottom w:val="single" w:color="000000" w:sz="4" w:space="0"/>
              <w:right w:val="single" w:color="000000" w:sz="4" w:space="0"/>
            </w:tcBorders>
            <w:shd w:val="clear" w:color="auto" w:fill="FFFFFF"/>
            <w:noWrap/>
            <w:vAlign w:val="center"/>
          </w:tcPr>
          <w:p w14:paraId="695FE2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133.28</w:t>
            </w:r>
          </w:p>
        </w:tc>
        <w:tc>
          <w:tcPr>
            <w:tcW w:w="1800" w:type="dxa"/>
            <w:tcBorders>
              <w:top w:val="nil"/>
              <w:left w:val="nil"/>
              <w:bottom w:val="single" w:color="000000" w:sz="4" w:space="0"/>
              <w:right w:val="single" w:color="000000" w:sz="4" w:space="0"/>
            </w:tcBorders>
            <w:shd w:val="clear" w:color="auto" w:fill="FFFFFF"/>
            <w:noWrap/>
            <w:vAlign w:val="center"/>
          </w:tcPr>
          <w:p w14:paraId="077002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133.28</w:t>
            </w:r>
          </w:p>
        </w:tc>
        <w:tc>
          <w:tcPr>
            <w:tcW w:w="1800" w:type="dxa"/>
            <w:tcBorders>
              <w:top w:val="nil"/>
              <w:left w:val="nil"/>
              <w:bottom w:val="single" w:color="000000" w:sz="4" w:space="0"/>
              <w:right w:val="single" w:color="000000" w:sz="4" w:space="0"/>
            </w:tcBorders>
            <w:shd w:val="clear" w:color="auto" w:fill="FFFFFF"/>
            <w:noWrap/>
            <w:vAlign w:val="center"/>
          </w:tcPr>
          <w:p w14:paraId="4F25B0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EE3E6A">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F03523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302</w:t>
            </w:r>
          </w:p>
        </w:tc>
        <w:tc>
          <w:tcPr>
            <w:tcW w:w="4509" w:type="dxa"/>
            <w:tcBorders>
              <w:top w:val="nil"/>
              <w:left w:val="nil"/>
              <w:bottom w:val="single" w:color="000000" w:sz="4" w:space="0"/>
              <w:right w:val="single" w:color="000000" w:sz="4" w:space="0"/>
            </w:tcBorders>
            <w:shd w:val="clear" w:color="FFFFFF" w:fill="FFFFFF"/>
            <w:noWrap/>
            <w:vAlign w:val="center"/>
          </w:tcPr>
          <w:p w14:paraId="6CE9928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商品和服务支出</w:t>
            </w:r>
          </w:p>
        </w:tc>
        <w:tc>
          <w:tcPr>
            <w:tcW w:w="1896" w:type="dxa"/>
            <w:tcBorders>
              <w:top w:val="nil"/>
              <w:left w:val="nil"/>
              <w:bottom w:val="single" w:color="000000" w:sz="4" w:space="0"/>
              <w:right w:val="single" w:color="000000" w:sz="4" w:space="0"/>
            </w:tcBorders>
            <w:shd w:val="clear" w:color="auto" w:fill="FFFFFF"/>
            <w:noWrap/>
            <w:vAlign w:val="center"/>
          </w:tcPr>
          <w:p w14:paraId="755FF2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c>
          <w:tcPr>
            <w:tcW w:w="1800" w:type="dxa"/>
            <w:tcBorders>
              <w:top w:val="nil"/>
              <w:left w:val="nil"/>
              <w:bottom w:val="single" w:color="000000" w:sz="4" w:space="0"/>
              <w:right w:val="single" w:color="000000" w:sz="4" w:space="0"/>
            </w:tcBorders>
            <w:shd w:val="clear" w:color="auto" w:fill="FFFFFF"/>
            <w:noWrap/>
            <w:vAlign w:val="center"/>
          </w:tcPr>
          <w:p w14:paraId="0C5F22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3890A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1972296D">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17ACC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30201</w:t>
            </w:r>
          </w:p>
        </w:tc>
        <w:tc>
          <w:tcPr>
            <w:tcW w:w="4509" w:type="dxa"/>
            <w:tcBorders>
              <w:top w:val="nil"/>
              <w:left w:val="nil"/>
              <w:bottom w:val="single" w:color="000000" w:sz="4" w:space="0"/>
              <w:right w:val="single" w:color="000000" w:sz="4" w:space="0"/>
            </w:tcBorders>
            <w:shd w:val="clear" w:color="FFFFFF" w:fill="FFFFFF"/>
            <w:noWrap/>
            <w:vAlign w:val="center"/>
          </w:tcPr>
          <w:p w14:paraId="2C5B39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896" w:type="dxa"/>
            <w:tcBorders>
              <w:top w:val="nil"/>
              <w:left w:val="nil"/>
              <w:bottom w:val="single" w:color="000000" w:sz="4" w:space="0"/>
              <w:right w:val="single" w:color="000000" w:sz="4" w:space="0"/>
            </w:tcBorders>
            <w:shd w:val="clear" w:color="auto" w:fill="FFFFFF"/>
            <w:noWrap/>
            <w:vAlign w:val="center"/>
          </w:tcPr>
          <w:p w14:paraId="0CFEF3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5.57</w:t>
            </w:r>
          </w:p>
        </w:tc>
        <w:tc>
          <w:tcPr>
            <w:tcW w:w="1800" w:type="dxa"/>
            <w:tcBorders>
              <w:top w:val="nil"/>
              <w:left w:val="nil"/>
              <w:bottom w:val="single" w:color="000000" w:sz="4" w:space="0"/>
              <w:right w:val="single" w:color="000000" w:sz="4" w:space="0"/>
            </w:tcBorders>
            <w:shd w:val="clear" w:color="auto" w:fill="FFFFFF"/>
            <w:noWrap/>
            <w:vAlign w:val="center"/>
          </w:tcPr>
          <w:p w14:paraId="59317B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D06EB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5.57</w:t>
            </w:r>
          </w:p>
        </w:tc>
      </w:tr>
      <w:tr w14:paraId="171635C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6D70A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30202</w:t>
            </w:r>
          </w:p>
        </w:tc>
        <w:tc>
          <w:tcPr>
            <w:tcW w:w="4509" w:type="dxa"/>
            <w:tcBorders>
              <w:top w:val="nil"/>
              <w:left w:val="nil"/>
              <w:bottom w:val="single" w:color="000000" w:sz="4" w:space="0"/>
              <w:right w:val="single" w:color="000000" w:sz="4" w:space="0"/>
            </w:tcBorders>
            <w:shd w:val="clear" w:color="FFFFFF" w:fill="FFFFFF"/>
            <w:noWrap/>
            <w:vAlign w:val="center"/>
          </w:tcPr>
          <w:p w14:paraId="00D8A0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896" w:type="dxa"/>
            <w:tcBorders>
              <w:top w:val="nil"/>
              <w:left w:val="nil"/>
              <w:bottom w:val="single" w:color="000000" w:sz="4" w:space="0"/>
              <w:right w:val="single" w:color="000000" w:sz="4" w:space="0"/>
            </w:tcBorders>
            <w:shd w:val="clear" w:color="auto" w:fill="FFFFFF"/>
            <w:noWrap/>
            <w:vAlign w:val="center"/>
          </w:tcPr>
          <w:p w14:paraId="1B0F38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c>
          <w:tcPr>
            <w:tcW w:w="1800" w:type="dxa"/>
            <w:tcBorders>
              <w:top w:val="nil"/>
              <w:left w:val="nil"/>
              <w:bottom w:val="single" w:color="000000" w:sz="4" w:space="0"/>
              <w:right w:val="single" w:color="000000" w:sz="4" w:space="0"/>
            </w:tcBorders>
            <w:shd w:val="clear" w:color="auto" w:fill="FFFFFF"/>
            <w:noWrap/>
            <w:vAlign w:val="center"/>
          </w:tcPr>
          <w:p w14:paraId="108C02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2DC72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r>
      <w:tr w14:paraId="4D1405E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6F964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30203</w:t>
            </w:r>
          </w:p>
        </w:tc>
        <w:tc>
          <w:tcPr>
            <w:tcW w:w="4509" w:type="dxa"/>
            <w:tcBorders>
              <w:top w:val="nil"/>
              <w:left w:val="nil"/>
              <w:bottom w:val="single" w:color="000000" w:sz="4" w:space="0"/>
              <w:right w:val="single" w:color="000000" w:sz="4" w:space="0"/>
            </w:tcBorders>
            <w:shd w:val="clear" w:color="FFFFFF" w:fill="FFFFFF"/>
            <w:noWrap/>
            <w:vAlign w:val="center"/>
          </w:tcPr>
          <w:p w14:paraId="412D81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896" w:type="dxa"/>
            <w:tcBorders>
              <w:top w:val="nil"/>
              <w:left w:val="nil"/>
              <w:bottom w:val="single" w:color="000000" w:sz="4" w:space="0"/>
              <w:right w:val="single" w:color="000000" w:sz="4" w:space="0"/>
            </w:tcBorders>
            <w:shd w:val="clear" w:color="auto" w:fill="FFFFFF"/>
            <w:noWrap/>
            <w:vAlign w:val="center"/>
          </w:tcPr>
          <w:p w14:paraId="3F3658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8896C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F0126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458CBF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F793D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30204</w:t>
            </w:r>
          </w:p>
        </w:tc>
        <w:tc>
          <w:tcPr>
            <w:tcW w:w="4509" w:type="dxa"/>
            <w:tcBorders>
              <w:top w:val="nil"/>
              <w:left w:val="nil"/>
              <w:bottom w:val="single" w:color="000000" w:sz="4" w:space="0"/>
              <w:right w:val="single" w:color="000000" w:sz="4" w:space="0"/>
            </w:tcBorders>
            <w:shd w:val="clear" w:color="FFFFFF" w:fill="FFFFFF"/>
            <w:noWrap/>
            <w:vAlign w:val="center"/>
          </w:tcPr>
          <w:p w14:paraId="00843A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896" w:type="dxa"/>
            <w:tcBorders>
              <w:top w:val="nil"/>
              <w:left w:val="nil"/>
              <w:bottom w:val="single" w:color="000000" w:sz="4" w:space="0"/>
              <w:right w:val="single" w:color="000000" w:sz="4" w:space="0"/>
            </w:tcBorders>
            <w:shd w:val="clear" w:color="auto" w:fill="FFFFFF"/>
            <w:noWrap/>
            <w:vAlign w:val="center"/>
          </w:tcPr>
          <w:p w14:paraId="637D22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AFC1B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43F89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C2EB98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D9F02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30205</w:t>
            </w:r>
          </w:p>
        </w:tc>
        <w:tc>
          <w:tcPr>
            <w:tcW w:w="4509" w:type="dxa"/>
            <w:tcBorders>
              <w:top w:val="nil"/>
              <w:left w:val="nil"/>
              <w:bottom w:val="single" w:color="000000" w:sz="4" w:space="0"/>
              <w:right w:val="single" w:color="000000" w:sz="4" w:space="0"/>
            </w:tcBorders>
            <w:shd w:val="clear" w:color="FFFFFF" w:fill="FFFFFF"/>
            <w:noWrap/>
            <w:vAlign w:val="center"/>
          </w:tcPr>
          <w:p w14:paraId="68A07B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896" w:type="dxa"/>
            <w:tcBorders>
              <w:top w:val="nil"/>
              <w:left w:val="nil"/>
              <w:bottom w:val="single" w:color="000000" w:sz="4" w:space="0"/>
              <w:right w:val="single" w:color="000000" w:sz="4" w:space="0"/>
            </w:tcBorders>
            <w:shd w:val="clear" w:color="auto" w:fill="FFFFFF"/>
            <w:noWrap/>
            <w:vAlign w:val="center"/>
          </w:tcPr>
          <w:p w14:paraId="3B5521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1800" w:type="dxa"/>
            <w:tcBorders>
              <w:top w:val="nil"/>
              <w:left w:val="nil"/>
              <w:bottom w:val="single" w:color="000000" w:sz="4" w:space="0"/>
              <w:right w:val="single" w:color="000000" w:sz="4" w:space="0"/>
            </w:tcBorders>
            <w:shd w:val="clear" w:color="auto" w:fill="FFFFFF"/>
            <w:noWrap/>
            <w:vAlign w:val="center"/>
          </w:tcPr>
          <w:p w14:paraId="70EFCD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75640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r>
      <w:tr w14:paraId="75FFA30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4F8FF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30206</w:t>
            </w:r>
          </w:p>
        </w:tc>
        <w:tc>
          <w:tcPr>
            <w:tcW w:w="4509" w:type="dxa"/>
            <w:tcBorders>
              <w:top w:val="nil"/>
              <w:left w:val="nil"/>
              <w:bottom w:val="single" w:color="000000" w:sz="4" w:space="0"/>
              <w:right w:val="single" w:color="000000" w:sz="4" w:space="0"/>
            </w:tcBorders>
            <w:shd w:val="clear" w:color="FFFFFF" w:fill="FFFFFF"/>
            <w:noWrap/>
            <w:vAlign w:val="center"/>
          </w:tcPr>
          <w:p w14:paraId="1F03A8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896" w:type="dxa"/>
            <w:tcBorders>
              <w:top w:val="nil"/>
              <w:left w:val="nil"/>
              <w:bottom w:val="single" w:color="000000" w:sz="4" w:space="0"/>
              <w:right w:val="single" w:color="000000" w:sz="4" w:space="0"/>
            </w:tcBorders>
            <w:shd w:val="clear" w:color="auto" w:fill="FFFFFF"/>
            <w:noWrap/>
            <w:vAlign w:val="center"/>
          </w:tcPr>
          <w:p w14:paraId="7FEDEA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7.73</w:t>
            </w:r>
          </w:p>
        </w:tc>
        <w:tc>
          <w:tcPr>
            <w:tcW w:w="1800" w:type="dxa"/>
            <w:tcBorders>
              <w:top w:val="nil"/>
              <w:left w:val="nil"/>
              <w:bottom w:val="single" w:color="000000" w:sz="4" w:space="0"/>
              <w:right w:val="single" w:color="000000" w:sz="4" w:space="0"/>
            </w:tcBorders>
            <w:shd w:val="clear" w:color="auto" w:fill="FFFFFF"/>
            <w:noWrap/>
            <w:vAlign w:val="center"/>
          </w:tcPr>
          <w:p w14:paraId="1F6003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EA23E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7.73</w:t>
            </w:r>
          </w:p>
        </w:tc>
      </w:tr>
      <w:tr w14:paraId="2A6BFD5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FB2FF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30207</w:t>
            </w:r>
          </w:p>
        </w:tc>
        <w:tc>
          <w:tcPr>
            <w:tcW w:w="4509" w:type="dxa"/>
            <w:tcBorders>
              <w:top w:val="nil"/>
              <w:left w:val="nil"/>
              <w:bottom w:val="single" w:color="000000" w:sz="4" w:space="0"/>
              <w:right w:val="single" w:color="000000" w:sz="4" w:space="0"/>
            </w:tcBorders>
            <w:shd w:val="clear" w:color="FFFFFF" w:fill="FFFFFF"/>
            <w:noWrap/>
            <w:vAlign w:val="center"/>
          </w:tcPr>
          <w:p w14:paraId="23E330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896" w:type="dxa"/>
            <w:tcBorders>
              <w:top w:val="nil"/>
              <w:left w:val="nil"/>
              <w:bottom w:val="single" w:color="000000" w:sz="4" w:space="0"/>
              <w:right w:val="single" w:color="000000" w:sz="4" w:space="0"/>
            </w:tcBorders>
            <w:shd w:val="clear" w:color="auto" w:fill="FFFFFF"/>
            <w:noWrap/>
            <w:vAlign w:val="center"/>
          </w:tcPr>
          <w:p w14:paraId="069515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12.85</w:t>
            </w:r>
          </w:p>
        </w:tc>
        <w:tc>
          <w:tcPr>
            <w:tcW w:w="1800" w:type="dxa"/>
            <w:tcBorders>
              <w:top w:val="nil"/>
              <w:left w:val="nil"/>
              <w:bottom w:val="single" w:color="000000" w:sz="4" w:space="0"/>
              <w:right w:val="single" w:color="000000" w:sz="4" w:space="0"/>
            </w:tcBorders>
            <w:shd w:val="clear" w:color="auto" w:fill="FFFFFF"/>
            <w:noWrap/>
            <w:vAlign w:val="center"/>
          </w:tcPr>
          <w:p w14:paraId="316296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3D02E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12.85</w:t>
            </w:r>
          </w:p>
        </w:tc>
      </w:tr>
      <w:tr w14:paraId="1C24F0F3">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840BA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30208</w:t>
            </w:r>
          </w:p>
        </w:tc>
        <w:tc>
          <w:tcPr>
            <w:tcW w:w="4509" w:type="dxa"/>
            <w:tcBorders>
              <w:top w:val="nil"/>
              <w:left w:val="nil"/>
              <w:bottom w:val="single" w:color="000000" w:sz="4" w:space="0"/>
              <w:right w:val="single" w:color="000000" w:sz="4" w:space="0"/>
            </w:tcBorders>
            <w:shd w:val="clear" w:color="FFFFFF" w:fill="FFFFFF"/>
            <w:noWrap/>
            <w:vAlign w:val="center"/>
          </w:tcPr>
          <w:p w14:paraId="48CE78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896" w:type="dxa"/>
            <w:tcBorders>
              <w:top w:val="nil"/>
              <w:left w:val="nil"/>
              <w:bottom w:val="single" w:color="000000" w:sz="4" w:space="0"/>
              <w:right w:val="single" w:color="000000" w:sz="4" w:space="0"/>
            </w:tcBorders>
            <w:shd w:val="clear" w:color="auto" w:fill="FFFFFF"/>
            <w:noWrap/>
            <w:vAlign w:val="center"/>
          </w:tcPr>
          <w:p w14:paraId="404EFB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84F47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3F1E4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25414A">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DC044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30209</w:t>
            </w:r>
          </w:p>
        </w:tc>
        <w:tc>
          <w:tcPr>
            <w:tcW w:w="4509" w:type="dxa"/>
            <w:tcBorders>
              <w:top w:val="nil"/>
              <w:left w:val="nil"/>
              <w:bottom w:val="single" w:color="000000" w:sz="4" w:space="0"/>
              <w:right w:val="single" w:color="000000" w:sz="4" w:space="0"/>
            </w:tcBorders>
            <w:shd w:val="clear" w:color="FFFFFF" w:fill="FFFFFF"/>
            <w:noWrap/>
            <w:vAlign w:val="center"/>
          </w:tcPr>
          <w:p w14:paraId="7A71E9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896" w:type="dxa"/>
            <w:tcBorders>
              <w:top w:val="nil"/>
              <w:left w:val="nil"/>
              <w:bottom w:val="single" w:color="000000" w:sz="4" w:space="0"/>
              <w:right w:val="single" w:color="000000" w:sz="4" w:space="0"/>
            </w:tcBorders>
            <w:shd w:val="clear" w:color="auto" w:fill="FFFFFF"/>
            <w:noWrap/>
            <w:vAlign w:val="center"/>
          </w:tcPr>
          <w:p w14:paraId="5863BA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4768B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9FA93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7E86F2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22221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30211</w:t>
            </w:r>
          </w:p>
        </w:tc>
        <w:tc>
          <w:tcPr>
            <w:tcW w:w="4509" w:type="dxa"/>
            <w:tcBorders>
              <w:top w:val="nil"/>
              <w:left w:val="nil"/>
              <w:bottom w:val="single" w:color="000000" w:sz="4" w:space="0"/>
              <w:right w:val="single" w:color="000000" w:sz="4" w:space="0"/>
            </w:tcBorders>
            <w:shd w:val="clear" w:color="FFFFFF" w:fill="FFFFFF"/>
            <w:noWrap/>
            <w:vAlign w:val="center"/>
          </w:tcPr>
          <w:p w14:paraId="25EE12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896" w:type="dxa"/>
            <w:tcBorders>
              <w:top w:val="nil"/>
              <w:left w:val="nil"/>
              <w:bottom w:val="single" w:color="000000" w:sz="4" w:space="0"/>
              <w:right w:val="single" w:color="000000" w:sz="4" w:space="0"/>
            </w:tcBorders>
            <w:shd w:val="clear" w:color="auto" w:fill="FFFFFF"/>
            <w:noWrap/>
            <w:vAlign w:val="center"/>
          </w:tcPr>
          <w:p w14:paraId="43FC35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c>
          <w:tcPr>
            <w:tcW w:w="1800" w:type="dxa"/>
            <w:tcBorders>
              <w:top w:val="nil"/>
              <w:left w:val="nil"/>
              <w:bottom w:val="single" w:color="000000" w:sz="4" w:space="0"/>
              <w:right w:val="single" w:color="000000" w:sz="4" w:space="0"/>
            </w:tcBorders>
            <w:shd w:val="clear" w:color="auto" w:fill="FFFFFF"/>
            <w:noWrap/>
            <w:vAlign w:val="center"/>
          </w:tcPr>
          <w:p w14:paraId="69BA34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D7EEF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r>
      <w:tr w14:paraId="691AAD8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BAA17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30212</w:t>
            </w:r>
          </w:p>
        </w:tc>
        <w:tc>
          <w:tcPr>
            <w:tcW w:w="4509" w:type="dxa"/>
            <w:tcBorders>
              <w:top w:val="nil"/>
              <w:left w:val="nil"/>
              <w:bottom w:val="single" w:color="000000" w:sz="4" w:space="0"/>
              <w:right w:val="single" w:color="000000" w:sz="4" w:space="0"/>
            </w:tcBorders>
            <w:shd w:val="clear" w:color="FFFFFF" w:fill="FFFFFF"/>
            <w:noWrap/>
            <w:vAlign w:val="center"/>
          </w:tcPr>
          <w:p w14:paraId="021297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896" w:type="dxa"/>
            <w:tcBorders>
              <w:top w:val="nil"/>
              <w:left w:val="nil"/>
              <w:bottom w:val="single" w:color="000000" w:sz="4" w:space="0"/>
              <w:right w:val="single" w:color="000000" w:sz="4" w:space="0"/>
            </w:tcBorders>
            <w:shd w:val="clear" w:color="auto" w:fill="FFFFFF"/>
            <w:noWrap/>
            <w:vAlign w:val="center"/>
          </w:tcPr>
          <w:p w14:paraId="184BDD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9071B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DB07B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2285613">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E2E0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30213</w:t>
            </w:r>
          </w:p>
        </w:tc>
        <w:tc>
          <w:tcPr>
            <w:tcW w:w="4509" w:type="dxa"/>
            <w:tcBorders>
              <w:top w:val="nil"/>
              <w:left w:val="nil"/>
              <w:bottom w:val="single" w:color="000000" w:sz="4" w:space="0"/>
              <w:right w:val="single" w:color="000000" w:sz="4" w:space="0"/>
            </w:tcBorders>
            <w:shd w:val="clear" w:color="FFFFFF" w:fill="FFFFFF"/>
            <w:noWrap/>
            <w:vAlign w:val="center"/>
          </w:tcPr>
          <w:p w14:paraId="2E025A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896" w:type="dxa"/>
            <w:tcBorders>
              <w:top w:val="nil"/>
              <w:left w:val="nil"/>
              <w:bottom w:val="single" w:color="000000" w:sz="4" w:space="0"/>
              <w:right w:val="single" w:color="000000" w:sz="4" w:space="0"/>
            </w:tcBorders>
            <w:shd w:val="clear" w:color="auto" w:fill="FFFFFF"/>
            <w:noWrap/>
            <w:vAlign w:val="center"/>
          </w:tcPr>
          <w:p w14:paraId="23777E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c>
          <w:tcPr>
            <w:tcW w:w="1800" w:type="dxa"/>
            <w:tcBorders>
              <w:top w:val="nil"/>
              <w:left w:val="nil"/>
              <w:bottom w:val="single" w:color="000000" w:sz="4" w:space="0"/>
              <w:right w:val="single" w:color="000000" w:sz="4" w:space="0"/>
            </w:tcBorders>
            <w:shd w:val="clear" w:color="auto" w:fill="FFFFFF"/>
            <w:noWrap/>
            <w:vAlign w:val="center"/>
          </w:tcPr>
          <w:p w14:paraId="1DFCF0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7F052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r>
      <w:tr w14:paraId="03441479">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F4229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30214</w:t>
            </w:r>
          </w:p>
        </w:tc>
        <w:tc>
          <w:tcPr>
            <w:tcW w:w="4509" w:type="dxa"/>
            <w:tcBorders>
              <w:top w:val="nil"/>
              <w:left w:val="nil"/>
              <w:bottom w:val="single" w:color="000000" w:sz="4" w:space="0"/>
              <w:right w:val="single" w:color="000000" w:sz="4" w:space="0"/>
            </w:tcBorders>
            <w:shd w:val="clear" w:color="FFFFFF" w:fill="FFFFFF"/>
            <w:noWrap/>
            <w:vAlign w:val="center"/>
          </w:tcPr>
          <w:p w14:paraId="1B606A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896" w:type="dxa"/>
            <w:tcBorders>
              <w:top w:val="nil"/>
              <w:left w:val="nil"/>
              <w:bottom w:val="single" w:color="000000" w:sz="4" w:space="0"/>
              <w:right w:val="single" w:color="000000" w:sz="4" w:space="0"/>
            </w:tcBorders>
            <w:shd w:val="clear" w:color="auto" w:fill="FFFFFF"/>
            <w:noWrap/>
            <w:vAlign w:val="center"/>
          </w:tcPr>
          <w:p w14:paraId="0F8F8D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00768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F722D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83C450">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3A3DC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30215</w:t>
            </w:r>
          </w:p>
        </w:tc>
        <w:tc>
          <w:tcPr>
            <w:tcW w:w="4509" w:type="dxa"/>
            <w:tcBorders>
              <w:top w:val="nil"/>
              <w:left w:val="nil"/>
              <w:bottom w:val="single" w:color="000000" w:sz="4" w:space="0"/>
              <w:right w:val="single" w:color="000000" w:sz="4" w:space="0"/>
            </w:tcBorders>
            <w:shd w:val="clear" w:color="FFFFFF" w:fill="FFFFFF"/>
            <w:noWrap/>
            <w:vAlign w:val="center"/>
          </w:tcPr>
          <w:p w14:paraId="216C76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896" w:type="dxa"/>
            <w:tcBorders>
              <w:top w:val="nil"/>
              <w:left w:val="nil"/>
              <w:bottom w:val="single" w:color="000000" w:sz="4" w:space="0"/>
              <w:right w:val="single" w:color="000000" w:sz="4" w:space="0"/>
            </w:tcBorders>
            <w:shd w:val="clear" w:color="auto" w:fill="FFFFFF"/>
            <w:noWrap/>
            <w:vAlign w:val="center"/>
          </w:tcPr>
          <w:p w14:paraId="551733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CF843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D86A7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6E8904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4F408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30216</w:t>
            </w:r>
          </w:p>
        </w:tc>
        <w:tc>
          <w:tcPr>
            <w:tcW w:w="4509" w:type="dxa"/>
            <w:tcBorders>
              <w:top w:val="nil"/>
              <w:left w:val="nil"/>
              <w:bottom w:val="single" w:color="000000" w:sz="4" w:space="0"/>
              <w:right w:val="single" w:color="000000" w:sz="4" w:space="0"/>
            </w:tcBorders>
            <w:shd w:val="clear" w:color="FFFFFF" w:fill="FFFFFF"/>
            <w:noWrap/>
            <w:vAlign w:val="center"/>
          </w:tcPr>
          <w:p w14:paraId="248852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896" w:type="dxa"/>
            <w:tcBorders>
              <w:top w:val="nil"/>
              <w:left w:val="nil"/>
              <w:bottom w:val="single" w:color="000000" w:sz="4" w:space="0"/>
              <w:right w:val="single" w:color="000000" w:sz="4" w:space="0"/>
            </w:tcBorders>
            <w:shd w:val="clear" w:color="auto" w:fill="FFFFFF"/>
            <w:noWrap/>
            <w:vAlign w:val="center"/>
          </w:tcPr>
          <w:p w14:paraId="30FB87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4716B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5F508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565192C">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526D1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30217</w:t>
            </w:r>
          </w:p>
        </w:tc>
        <w:tc>
          <w:tcPr>
            <w:tcW w:w="4509" w:type="dxa"/>
            <w:tcBorders>
              <w:top w:val="nil"/>
              <w:left w:val="nil"/>
              <w:bottom w:val="single" w:color="000000" w:sz="4" w:space="0"/>
              <w:right w:val="single" w:color="000000" w:sz="4" w:space="0"/>
            </w:tcBorders>
            <w:shd w:val="clear" w:color="FFFFFF" w:fill="FFFFFF"/>
            <w:noWrap/>
            <w:vAlign w:val="center"/>
          </w:tcPr>
          <w:p w14:paraId="4A1FA9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896" w:type="dxa"/>
            <w:tcBorders>
              <w:top w:val="nil"/>
              <w:left w:val="nil"/>
              <w:bottom w:val="single" w:color="000000" w:sz="4" w:space="0"/>
              <w:right w:val="single" w:color="000000" w:sz="4" w:space="0"/>
            </w:tcBorders>
            <w:shd w:val="clear" w:color="auto" w:fill="FFFFFF"/>
            <w:noWrap/>
            <w:vAlign w:val="center"/>
          </w:tcPr>
          <w:p w14:paraId="677494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c>
          <w:tcPr>
            <w:tcW w:w="1800" w:type="dxa"/>
            <w:tcBorders>
              <w:top w:val="nil"/>
              <w:left w:val="nil"/>
              <w:bottom w:val="single" w:color="000000" w:sz="4" w:space="0"/>
              <w:right w:val="single" w:color="000000" w:sz="4" w:space="0"/>
            </w:tcBorders>
            <w:shd w:val="clear" w:color="auto" w:fill="FFFFFF"/>
            <w:noWrap/>
            <w:vAlign w:val="center"/>
          </w:tcPr>
          <w:p w14:paraId="179CE9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F0E97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r>
      <w:tr w14:paraId="491D0D6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098C7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30218</w:t>
            </w:r>
          </w:p>
        </w:tc>
        <w:tc>
          <w:tcPr>
            <w:tcW w:w="4509" w:type="dxa"/>
            <w:tcBorders>
              <w:top w:val="nil"/>
              <w:left w:val="nil"/>
              <w:bottom w:val="single" w:color="000000" w:sz="4" w:space="0"/>
              <w:right w:val="single" w:color="000000" w:sz="4" w:space="0"/>
            </w:tcBorders>
            <w:shd w:val="clear" w:color="FFFFFF" w:fill="FFFFFF"/>
            <w:noWrap/>
            <w:vAlign w:val="center"/>
          </w:tcPr>
          <w:p w14:paraId="089B0C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896" w:type="dxa"/>
            <w:tcBorders>
              <w:top w:val="nil"/>
              <w:left w:val="nil"/>
              <w:bottom w:val="single" w:color="000000" w:sz="4" w:space="0"/>
              <w:right w:val="single" w:color="000000" w:sz="4" w:space="0"/>
            </w:tcBorders>
            <w:shd w:val="clear" w:color="auto" w:fill="FFFFFF"/>
            <w:noWrap/>
            <w:vAlign w:val="center"/>
          </w:tcPr>
          <w:p w14:paraId="51354D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C0E4B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5D273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8B5D3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66DD5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30224</w:t>
            </w:r>
          </w:p>
        </w:tc>
        <w:tc>
          <w:tcPr>
            <w:tcW w:w="4509" w:type="dxa"/>
            <w:tcBorders>
              <w:top w:val="nil"/>
              <w:left w:val="nil"/>
              <w:bottom w:val="single" w:color="000000" w:sz="4" w:space="0"/>
              <w:right w:val="single" w:color="000000" w:sz="4" w:space="0"/>
            </w:tcBorders>
            <w:shd w:val="clear" w:color="FFFFFF" w:fill="FFFFFF"/>
            <w:noWrap/>
            <w:vAlign w:val="center"/>
          </w:tcPr>
          <w:p w14:paraId="6DF13A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896" w:type="dxa"/>
            <w:tcBorders>
              <w:top w:val="nil"/>
              <w:left w:val="nil"/>
              <w:bottom w:val="single" w:color="000000" w:sz="4" w:space="0"/>
              <w:right w:val="single" w:color="000000" w:sz="4" w:space="0"/>
            </w:tcBorders>
            <w:shd w:val="clear" w:color="auto" w:fill="FFFFFF"/>
            <w:noWrap/>
            <w:vAlign w:val="center"/>
          </w:tcPr>
          <w:p w14:paraId="470DC2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B0418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D526D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B5B5A1C">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58AC3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30225</w:t>
            </w:r>
          </w:p>
        </w:tc>
        <w:tc>
          <w:tcPr>
            <w:tcW w:w="4509" w:type="dxa"/>
            <w:tcBorders>
              <w:top w:val="nil"/>
              <w:left w:val="nil"/>
              <w:bottom w:val="single" w:color="000000" w:sz="4" w:space="0"/>
              <w:right w:val="single" w:color="000000" w:sz="4" w:space="0"/>
            </w:tcBorders>
            <w:shd w:val="clear" w:color="FFFFFF" w:fill="FFFFFF"/>
            <w:noWrap/>
            <w:vAlign w:val="center"/>
          </w:tcPr>
          <w:p w14:paraId="6B2E74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896" w:type="dxa"/>
            <w:tcBorders>
              <w:top w:val="nil"/>
              <w:left w:val="nil"/>
              <w:bottom w:val="single" w:color="000000" w:sz="4" w:space="0"/>
              <w:right w:val="single" w:color="000000" w:sz="4" w:space="0"/>
            </w:tcBorders>
            <w:shd w:val="clear" w:color="auto" w:fill="FFFFFF"/>
            <w:noWrap/>
            <w:vAlign w:val="center"/>
          </w:tcPr>
          <w:p w14:paraId="3F6AE5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66578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0D1AF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48394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CE568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30226</w:t>
            </w:r>
          </w:p>
        </w:tc>
        <w:tc>
          <w:tcPr>
            <w:tcW w:w="4509" w:type="dxa"/>
            <w:tcBorders>
              <w:top w:val="nil"/>
              <w:left w:val="nil"/>
              <w:bottom w:val="single" w:color="000000" w:sz="4" w:space="0"/>
              <w:right w:val="single" w:color="000000" w:sz="4" w:space="0"/>
            </w:tcBorders>
            <w:shd w:val="clear" w:color="FFFFFF" w:fill="FFFFFF"/>
            <w:noWrap/>
            <w:vAlign w:val="center"/>
          </w:tcPr>
          <w:p w14:paraId="0168AF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896" w:type="dxa"/>
            <w:tcBorders>
              <w:top w:val="nil"/>
              <w:left w:val="nil"/>
              <w:bottom w:val="single" w:color="000000" w:sz="4" w:space="0"/>
              <w:right w:val="single" w:color="000000" w:sz="4" w:space="0"/>
            </w:tcBorders>
            <w:shd w:val="clear" w:color="auto" w:fill="FFFFFF"/>
            <w:noWrap/>
            <w:vAlign w:val="center"/>
          </w:tcPr>
          <w:p w14:paraId="15DBD9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13.28</w:t>
            </w:r>
          </w:p>
        </w:tc>
        <w:tc>
          <w:tcPr>
            <w:tcW w:w="1800" w:type="dxa"/>
            <w:tcBorders>
              <w:top w:val="nil"/>
              <w:left w:val="nil"/>
              <w:bottom w:val="single" w:color="000000" w:sz="4" w:space="0"/>
              <w:right w:val="single" w:color="000000" w:sz="4" w:space="0"/>
            </w:tcBorders>
            <w:shd w:val="clear" w:color="auto" w:fill="FFFFFF"/>
            <w:noWrap/>
            <w:vAlign w:val="center"/>
          </w:tcPr>
          <w:p w14:paraId="2DFC7C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FAB5A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13.28</w:t>
            </w:r>
          </w:p>
        </w:tc>
      </w:tr>
      <w:tr w14:paraId="4C600F8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C515E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30227</w:t>
            </w:r>
          </w:p>
        </w:tc>
        <w:tc>
          <w:tcPr>
            <w:tcW w:w="4509" w:type="dxa"/>
            <w:tcBorders>
              <w:top w:val="nil"/>
              <w:left w:val="nil"/>
              <w:bottom w:val="single" w:color="000000" w:sz="4" w:space="0"/>
              <w:right w:val="single" w:color="000000" w:sz="4" w:space="0"/>
            </w:tcBorders>
            <w:shd w:val="clear" w:color="FFFFFF" w:fill="FFFFFF"/>
            <w:noWrap/>
            <w:vAlign w:val="center"/>
          </w:tcPr>
          <w:p w14:paraId="594716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896" w:type="dxa"/>
            <w:tcBorders>
              <w:top w:val="nil"/>
              <w:left w:val="nil"/>
              <w:bottom w:val="single" w:color="000000" w:sz="4" w:space="0"/>
              <w:right w:val="single" w:color="000000" w:sz="4" w:space="0"/>
            </w:tcBorders>
            <w:shd w:val="clear" w:color="auto" w:fill="FFFFFF"/>
            <w:noWrap/>
            <w:vAlign w:val="center"/>
          </w:tcPr>
          <w:p w14:paraId="444769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c>
          <w:tcPr>
            <w:tcW w:w="1800" w:type="dxa"/>
            <w:tcBorders>
              <w:top w:val="nil"/>
              <w:left w:val="nil"/>
              <w:bottom w:val="single" w:color="000000" w:sz="4" w:space="0"/>
              <w:right w:val="single" w:color="000000" w:sz="4" w:space="0"/>
            </w:tcBorders>
            <w:shd w:val="clear" w:color="auto" w:fill="FFFFFF"/>
            <w:noWrap/>
            <w:vAlign w:val="center"/>
          </w:tcPr>
          <w:p w14:paraId="732363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020C9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r>
      <w:tr w14:paraId="363C3C4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236F0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30228</w:t>
            </w:r>
          </w:p>
        </w:tc>
        <w:tc>
          <w:tcPr>
            <w:tcW w:w="4509" w:type="dxa"/>
            <w:tcBorders>
              <w:top w:val="nil"/>
              <w:left w:val="nil"/>
              <w:bottom w:val="single" w:color="000000" w:sz="4" w:space="0"/>
              <w:right w:val="single" w:color="000000" w:sz="4" w:space="0"/>
            </w:tcBorders>
            <w:shd w:val="clear" w:color="FFFFFF" w:fill="FFFFFF"/>
            <w:noWrap/>
            <w:vAlign w:val="center"/>
          </w:tcPr>
          <w:p w14:paraId="4C236B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896" w:type="dxa"/>
            <w:tcBorders>
              <w:top w:val="nil"/>
              <w:left w:val="nil"/>
              <w:bottom w:val="single" w:color="000000" w:sz="4" w:space="0"/>
              <w:right w:val="single" w:color="000000" w:sz="4" w:space="0"/>
            </w:tcBorders>
            <w:shd w:val="clear" w:color="auto" w:fill="FFFFFF"/>
            <w:noWrap/>
            <w:vAlign w:val="center"/>
          </w:tcPr>
          <w:p w14:paraId="2B2462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25.14</w:t>
            </w:r>
          </w:p>
        </w:tc>
        <w:tc>
          <w:tcPr>
            <w:tcW w:w="1800" w:type="dxa"/>
            <w:tcBorders>
              <w:top w:val="nil"/>
              <w:left w:val="nil"/>
              <w:bottom w:val="single" w:color="000000" w:sz="4" w:space="0"/>
              <w:right w:val="single" w:color="000000" w:sz="4" w:space="0"/>
            </w:tcBorders>
            <w:shd w:val="clear" w:color="auto" w:fill="FFFFFF"/>
            <w:noWrap/>
            <w:vAlign w:val="center"/>
          </w:tcPr>
          <w:p w14:paraId="2DBA86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48DBB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25.14</w:t>
            </w:r>
          </w:p>
        </w:tc>
      </w:tr>
      <w:tr w14:paraId="3BA242D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560B6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30229</w:t>
            </w:r>
          </w:p>
        </w:tc>
        <w:tc>
          <w:tcPr>
            <w:tcW w:w="4509" w:type="dxa"/>
            <w:tcBorders>
              <w:top w:val="nil"/>
              <w:left w:val="nil"/>
              <w:bottom w:val="single" w:color="000000" w:sz="4" w:space="0"/>
              <w:right w:val="single" w:color="000000" w:sz="4" w:space="0"/>
            </w:tcBorders>
            <w:shd w:val="clear" w:color="FFFFFF" w:fill="FFFFFF"/>
            <w:noWrap/>
            <w:vAlign w:val="center"/>
          </w:tcPr>
          <w:p w14:paraId="5CFD95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896" w:type="dxa"/>
            <w:tcBorders>
              <w:top w:val="nil"/>
              <w:left w:val="nil"/>
              <w:bottom w:val="single" w:color="000000" w:sz="4" w:space="0"/>
              <w:right w:val="single" w:color="000000" w:sz="4" w:space="0"/>
            </w:tcBorders>
            <w:shd w:val="clear" w:color="auto" w:fill="FFFFFF"/>
            <w:noWrap/>
            <w:vAlign w:val="center"/>
          </w:tcPr>
          <w:p w14:paraId="4B4478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A3005E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D70B9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19B9A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03C53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30231</w:t>
            </w:r>
          </w:p>
        </w:tc>
        <w:tc>
          <w:tcPr>
            <w:tcW w:w="4509" w:type="dxa"/>
            <w:tcBorders>
              <w:top w:val="nil"/>
              <w:left w:val="nil"/>
              <w:bottom w:val="single" w:color="000000" w:sz="4" w:space="0"/>
              <w:right w:val="single" w:color="000000" w:sz="4" w:space="0"/>
            </w:tcBorders>
            <w:shd w:val="clear" w:color="FFFFFF" w:fill="FFFFFF"/>
            <w:noWrap/>
            <w:vAlign w:val="center"/>
          </w:tcPr>
          <w:p w14:paraId="1ABCD6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896" w:type="dxa"/>
            <w:tcBorders>
              <w:top w:val="nil"/>
              <w:left w:val="nil"/>
              <w:bottom w:val="single" w:color="000000" w:sz="4" w:space="0"/>
              <w:right w:val="single" w:color="000000" w:sz="4" w:space="0"/>
            </w:tcBorders>
            <w:shd w:val="clear" w:color="auto" w:fill="FFFFFF"/>
            <w:noWrap/>
            <w:vAlign w:val="center"/>
          </w:tcPr>
          <w:p w14:paraId="07D876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7AE77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2E914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F2FE59">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C3C5C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30239</w:t>
            </w:r>
          </w:p>
        </w:tc>
        <w:tc>
          <w:tcPr>
            <w:tcW w:w="4509" w:type="dxa"/>
            <w:tcBorders>
              <w:top w:val="nil"/>
              <w:left w:val="nil"/>
              <w:bottom w:val="single" w:color="000000" w:sz="4" w:space="0"/>
              <w:right w:val="single" w:color="000000" w:sz="4" w:space="0"/>
            </w:tcBorders>
            <w:shd w:val="clear" w:color="FFFFFF" w:fill="FFFFFF"/>
            <w:noWrap/>
            <w:vAlign w:val="center"/>
          </w:tcPr>
          <w:p w14:paraId="2ADAE6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896" w:type="dxa"/>
            <w:tcBorders>
              <w:top w:val="nil"/>
              <w:left w:val="nil"/>
              <w:bottom w:val="single" w:color="000000" w:sz="4" w:space="0"/>
              <w:right w:val="single" w:color="000000" w:sz="4" w:space="0"/>
            </w:tcBorders>
            <w:shd w:val="clear" w:color="auto" w:fill="FFFFFF"/>
            <w:noWrap/>
            <w:vAlign w:val="center"/>
          </w:tcPr>
          <w:p w14:paraId="00EC72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15.72</w:t>
            </w:r>
          </w:p>
        </w:tc>
        <w:tc>
          <w:tcPr>
            <w:tcW w:w="1800" w:type="dxa"/>
            <w:tcBorders>
              <w:top w:val="nil"/>
              <w:left w:val="nil"/>
              <w:bottom w:val="single" w:color="000000" w:sz="4" w:space="0"/>
              <w:right w:val="single" w:color="000000" w:sz="4" w:space="0"/>
            </w:tcBorders>
            <w:shd w:val="clear" w:color="auto" w:fill="FFFFFF"/>
            <w:noWrap/>
            <w:vAlign w:val="center"/>
          </w:tcPr>
          <w:p w14:paraId="564FDE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2B2BD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15.72</w:t>
            </w:r>
          </w:p>
        </w:tc>
      </w:tr>
      <w:tr w14:paraId="4F64124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3AE71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30240</w:t>
            </w:r>
          </w:p>
        </w:tc>
        <w:tc>
          <w:tcPr>
            <w:tcW w:w="4509" w:type="dxa"/>
            <w:tcBorders>
              <w:top w:val="nil"/>
              <w:left w:val="nil"/>
              <w:bottom w:val="single" w:color="000000" w:sz="4" w:space="0"/>
              <w:right w:val="single" w:color="000000" w:sz="4" w:space="0"/>
            </w:tcBorders>
            <w:shd w:val="clear" w:color="FFFFFF" w:fill="FFFFFF"/>
            <w:noWrap/>
            <w:vAlign w:val="center"/>
          </w:tcPr>
          <w:p w14:paraId="38655A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896" w:type="dxa"/>
            <w:tcBorders>
              <w:top w:val="nil"/>
              <w:left w:val="nil"/>
              <w:bottom w:val="single" w:color="000000" w:sz="4" w:space="0"/>
              <w:right w:val="single" w:color="000000" w:sz="4" w:space="0"/>
            </w:tcBorders>
            <w:shd w:val="clear" w:color="auto" w:fill="FFFFFF"/>
            <w:noWrap/>
            <w:vAlign w:val="center"/>
          </w:tcPr>
          <w:p w14:paraId="5D0EAB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C5725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F1FF9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E2E11B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35C2C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30299</w:t>
            </w:r>
          </w:p>
        </w:tc>
        <w:tc>
          <w:tcPr>
            <w:tcW w:w="4509" w:type="dxa"/>
            <w:tcBorders>
              <w:top w:val="nil"/>
              <w:left w:val="nil"/>
              <w:bottom w:val="single" w:color="000000" w:sz="4" w:space="0"/>
              <w:right w:val="single" w:color="000000" w:sz="4" w:space="0"/>
            </w:tcBorders>
            <w:shd w:val="clear" w:color="FFFFFF" w:fill="FFFFFF"/>
            <w:noWrap/>
            <w:vAlign w:val="center"/>
          </w:tcPr>
          <w:p w14:paraId="034FC5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896" w:type="dxa"/>
            <w:tcBorders>
              <w:top w:val="nil"/>
              <w:left w:val="nil"/>
              <w:bottom w:val="single" w:color="000000" w:sz="4" w:space="0"/>
              <w:right w:val="single" w:color="000000" w:sz="4" w:space="0"/>
            </w:tcBorders>
            <w:shd w:val="clear" w:color="auto" w:fill="FFFFFF"/>
            <w:noWrap/>
            <w:vAlign w:val="center"/>
          </w:tcPr>
          <w:p w14:paraId="4D53C4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0.42</w:t>
            </w:r>
          </w:p>
        </w:tc>
        <w:tc>
          <w:tcPr>
            <w:tcW w:w="1800" w:type="dxa"/>
            <w:tcBorders>
              <w:top w:val="nil"/>
              <w:left w:val="nil"/>
              <w:bottom w:val="single" w:color="000000" w:sz="4" w:space="0"/>
              <w:right w:val="single" w:color="000000" w:sz="4" w:space="0"/>
            </w:tcBorders>
            <w:shd w:val="clear" w:color="auto" w:fill="FFFFFF"/>
            <w:noWrap/>
            <w:vAlign w:val="center"/>
          </w:tcPr>
          <w:p w14:paraId="6C5AE4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4CC6E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0.42</w:t>
            </w:r>
          </w:p>
        </w:tc>
      </w:tr>
      <w:tr w14:paraId="5192B8A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DC1E25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303</w:t>
            </w:r>
          </w:p>
        </w:tc>
        <w:tc>
          <w:tcPr>
            <w:tcW w:w="4509" w:type="dxa"/>
            <w:tcBorders>
              <w:top w:val="nil"/>
              <w:left w:val="nil"/>
              <w:bottom w:val="single" w:color="000000" w:sz="4" w:space="0"/>
              <w:right w:val="single" w:color="000000" w:sz="4" w:space="0"/>
            </w:tcBorders>
            <w:shd w:val="clear" w:color="FFFFFF" w:fill="FFFFFF"/>
            <w:noWrap/>
            <w:vAlign w:val="center"/>
          </w:tcPr>
          <w:p w14:paraId="437B79C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对个人和家庭的补助</w:t>
            </w:r>
          </w:p>
        </w:tc>
        <w:tc>
          <w:tcPr>
            <w:tcW w:w="1896" w:type="dxa"/>
            <w:tcBorders>
              <w:top w:val="nil"/>
              <w:left w:val="nil"/>
              <w:bottom w:val="single" w:color="000000" w:sz="4" w:space="0"/>
              <w:right w:val="single" w:color="000000" w:sz="4" w:space="0"/>
            </w:tcBorders>
            <w:shd w:val="clear" w:color="auto" w:fill="FFFFFF"/>
            <w:noWrap/>
            <w:vAlign w:val="center"/>
          </w:tcPr>
          <w:p w14:paraId="0D347F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160.70</w:t>
            </w:r>
          </w:p>
        </w:tc>
        <w:tc>
          <w:tcPr>
            <w:tcW w:w="1800" w:type="dxa"/>
            <w:tcBorders>
              <w:top w:val="nil"/>
              <w:left w:val="nil"/>
              <w:bottom w:val="single" w:color="000000" w:sz="4" w:space="0"/>
              <w:right w:val="single" w:color="000000" w:sz="4" w:space="0"/>
            </w:tcBorders>
            <w:shd w:val="clear" w:color="auto" w:fill="FFFFFF"/>
            <w:noWrap/>
            <w:vAlign w:val="center"/>
          </w:tcPr>
          <w:p w14:paraId="1767DF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160.70</w:t>
            </w:r>
          </w:p>
        </w:tc>
        <w:tc>
          <w:tcPr>
            <w:tcW w:w="1800" w:type="dxa"/>
            <w:tcBorders>
              <w:top w:val="nil"/>
              <w:left w:val="nil"/>
              <w:bottom w:val="single" w:color="000000" w:sz="4" w:space="0"/>
              <w:right w:val="single" w:color="000000" w:sz="4" w:space="0"/>
            </w:tcBorders>
            <w:shd w:val="clear" w:color="auto" w:fill="FFFFFF"/>
            <w:noWrap/>
            <w:vAlign w:val="center"/>
          </w:tcPr>
          <w:p w14:paraId="4BB078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A6BEB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CB0FB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30301</w:t>
            </w:r>
          </w:p>
        </w:tc>
        <w:tc>
          <w:tcPr>
            <w:tcW w:w="4509" w:type="dxa"/>
            <w:tcBorders>
              <w:top w:val="nil"/>
              <w:left w:val="nil"/>
              <w:bottom w:val="single" w:color="000000" w:sz="4" w:space="0"/>
              <w:right w:val="single" w:color="000000" w:sz="4" w:space="0"/>
            </w:tcBorders>
            <w:shd w:val="clear" w:color="FFFFFF" w:fill="FFFFFF"/>
            <w:noWrap/>
            <w:vAlign w:val="center"/>
          </w:tcPr>
          <w:p w14:paraId="0D931A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896" w:type="dxa"/>
            <w:tcBorders>
              <w:top w:val="nil"/>
              <w:left w:val="nil"/>
              <w:bottom w:val="single" w:color="000000" w:sz="4" w:space="0"/>
              <w:right w:val="single" w:color="000000" w:sz="4" w:space="0"/>
            </w:tcBorders>
            <w:shd w:val="clear" w:color="auto" w:fill="FFFFFF"/>
            <w:noWrap/>
            <w:vAlign w:val="center"/>
          </w:tcPr>
          <w:p w14:paraId="1AA7A6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19.00</w:t>
            </w:r>
          </w:p>
        </w:tc>
        <w:tc>
          <w:tcPr>
            <w:tcW w:w="1800" w:type="dxa"/>
            <w:tcBorders>
              <w:top w:val="nil"/>
              <w:left w:val="nil"/>
              <w:bottom w:val="single" w:color="000000" w:sz="4" w:space="0"/>
              <w:right w:val="single" w:color="000000" w:sz="4" w:space="0"/>
            </w:tcBorders>
            <w:shd w:val="clear" w:color="auto" w:fill="FFFFFF"/>
            <w:noWrap/>
            <w:vAlign w:val="center"/>
          </w:tcPr>
          <w:p w14:paraId="542D6F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19.00</w:t>
            </w:r>
          </w:p>
        </w:tc>
        <w:tc>
          <w:tcPr>
            <w:tcW w:w="1800" w:type="dxa"/>
            <w:tcBorders>
              <w:top w:val="nil"/>
              <w:left w:val="nil"/>
              <w:bottom w:val="single" w:color="000000" w:sz="4" w:space="0"/>
              <w:right w:val="single" w:color="000000" w:sz="4" w:space="0"/>
            </w:tcBorders>
            <w:shd w:val="clear" w:color="auto" w:fill="FFFFFF"/>
            <w:noWrap/>
            <w:vAlign w:val="center"/>
          </w:tcPr>
          <w:p w14:paraId="72D54A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AE41BBD">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A13C6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30302</w:t>
            </w:r>
          </w:p>
        </w:tc>
        <w:tc>
          <w:tcPr>
            <w:tcW w:w="4509" w:type="dxa"/>
            <w:tcBorders>
              <w:top w:val="nil"/>
              <w:left w:val="nil"/>
              <w:bottom w:val="single" w:color="000000" w:sz="4" w:space="0"/>
              <w:right w:val="single" w:color="000000" w:sz="4" w:space="0"/>
            </w:tcBorders>
            <w:shd w:val="clear" w:color="FFFFFF" w:fill="FFFFFF"/>
            <w:noWrap/>
            <w:vAlign w:val="center"/>
          </w:tcPr>
          <w:p w14:paraId="397A17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896" w:type="dxa"/>
            <w:tcBorders>
              <w:top w:val="nil"/>
              <w:left w:val="nil"/>
              <w:bottom w:val="single" w:color="000000" w:sz="4" w:space="0"/>
              <w:right w:val="single" w:color="000000" w:sz="4" w:space="0"/>
            </w:tcBorders>
            <w:shd w:val="clear" w:color="auto" w:fill="FFFFFF"/>
            <w:noWrap/>
            <w:vAlign w:val="center"/>
          </w:tcPr>
          <w:p w14:paraId="5E372C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82.28</w:t>
            </w:r>
          </w:p>
        </w:tc>
        <w:tc>
          <w:tcPr>
            <w:tcW w:w="1800" w:type="dxa"/>
            <w:tcBorders>
              <w:top w:val="nil"/>
              <w:left w:val="nil"/>
              <w:bottom w:val="single" w:color="000000" w:sz="4" w:space="0"/>
              <w:right w:val="single" w:color="000000" w:sz="4" w:space="0"/>
            </w:tcBorders>
            <w:shd w:val="clear" w:color="auto" w:fill="FFFFFF"/>
            <w:noWrap/>
            <w:vAlign w:val="center"/>
          </w:tcPr>
          <w:p w14:paraId="6361FA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82.28</w:t>
            </w:r>
          </w:p>
        </w:tc>
        <w:tc>
          <w:tcPr>
            <w:tcW w:w="1800" w:type="dxa"/>
            <w:tcBorders>
              <w:top w:val="nil"/>
              <w:left w:val="nil"/>
              <w:bottom w:val="single" w:color="000000" w:sz="4" w:space="0"/>
              <w:right w:val="single" w:color="000000" w:sz="4" w:space="0"/>
            </w:tcBorders>
            <w:shd w:val="clear" w:color="auto" w:fill="FFFFFF"/>
            <w:noWrap/>
            <w:vAlign w:val="center"/>
          </w:tcPr>
          <w:p w14:paraId="3248FC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495E7B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F5F57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30303</w:t>
            </w:r>
          </w:p>
        </w:tc>
        <w:tc>
          <w:tcPr>
            <w:tcW w:w="4509" w:type="dxa"/>
            <w:tcBorders>
              <w:top w:val="nil"/>
              <w:left w:val="nil"/>
              <w:bottom w:val="single" w:color="000000" w:sz="4" w:space="0"/>
              <w:right w:val="single" w:color="000000" w:sz="4" w:space="0"/>
            </w:tcBorders>
            <w:shd w:val="clear" w:color="FFFFFF" w:fill="FFFFFF"/>
            <w:noWrap/>
            <w:vAlign w:val="center"/>
          </w:tcPr>
          <w:p w14:paraId="699D78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896" w:type="dxa"/>
            <w:tcBorders>
              <w:top w:val="nil"/>
              <w:left w:val="nil"/>
              <w:bottom w:val="single" w:color="000000" w:sz="4" w:space="0"/>
              <w:right w:val="single" w:color="000000" w:sz="4" w:space="0"/>
            </w:tcBorders>
            <w:shd w:val="clear" w:color="auto" w:fill="FFFFFF"/>
            <w:noWrap/>
            <w:vAlign w:val="center"/>
          </w:tcPr>
          <w:p w14:paraId="01A803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02881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38A96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1073EB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43138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30304</w:t>
            </w:r>
          </w:p>
        </w:tc>
        <w:tc>
          <w:tcPr>
            <w:tcW w:w="4509" w:type="dxa"/>
            <w:tcBorders>
              <w:top w:val="nil"/>
              <w:left w:val="nil"/>
              <w:bottom w:val="single" w:color="000000" w:sz="4" w:space="0"/>
              <w:right w:val="single" w:color="000000" w:sz="4" w:space="0"/>
            </w:tcBorders>
            <w:shd w:val="clear" w:color="FFFFFF" w:fill="FFFFFF"/>
            <w:noWrap/>
            <w:vAlign w:val="center"/>
          </w:tcPr>
          <w:p w14:paraId="767B43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896" w:type="dxa"/>
            <w:tcBorders>
              <w:top w:val="nil"/>
              <w:left w:val="nil"/>
              <w:bottom w:val="single" w:color="000000" w:sz="4" w:space="0"/>
              <w:right w:val="single" w:color="000000" w:sz="4" w:space="0"/>
            </w:tcBorders>
            <w:shd w:val="clear" w:color="auto" w:fill="FFFFFF"/>
            <w:noWrap/>
            <w:vAlign w:val="center"/>
          </w:tcPr>
          <w:p w14:paraId="656EC7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41.29</w:t>
            </w:r>
          </w:p>
        </w:tc>
        <w:tc>
          <w:tcPr>
            <w:tcW w:w="1800" w:type="dxa"/>
            <w:tcBorders>
              <w:top w:val="nil"/>
              <w:left w:val="nil"/>
              <w:bottom w:val="single" w:color="000000" w:sz="4" w:space="0"/>
              <w:right w:val="single" w:color="000000" w:sz="4" w:space="0"/>
            </w:tcBorders>
            <w:shd w:val="clear" w:color="auto" w:fill="FFFFFF"/>
            <w:noWrap/>
            <w:vAlign w:val="center"/>
          </w:tcPr>
          <w:p w14:paraId="590EF5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41.29</w:t>
            </w:r>
          </w:p>
        </w:tc>
        <w:tc>
          <w:tcPr>
            <w:tcW w:w="1800" w:type="dxa"/>
            <w:tcBorders>
              <w:top w:val="nil"/>
              <w:left w:val="nil"/>
              <w:bottom w:val="single" w:color="000000" w:sz="4" w:space="0"/>
              <w:right w:val="single" w:color="000000" w:sz="4" w:space="0"/>
            </w:tcBorders>
            <w:shd w:val="clear" w:color="auto" w:fill="FFFFFF"/>
            <w:noWrap/>
            <w:vAlign w:val="center"/>
          </w:tcPr>
          <w:p w14:paraId="563A6D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F6702F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EF0B8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30305</w:t>
            </w:r>
          </w:p>
        </w:tc>
        <w:tc>
          <w:tcPr>
            <w:tcW w:w="4509" w:type="dxa"/>
            <w:tcBorders>
              <w:top w:val="nil"/>
              <w:left w:val="nil"/>
              <w:bottom w:val="single" w:color="000000" w:sz="4" w:space="0"/>
              <w:right w:val="single" w:color="000000" w:sz="4" w:space="0"/>
            </w:tcBorders>
            <w:shd w:val="clear" w:color="FFFFFF" w:fill="FFFFFF"/>
            <w:noWrap/>
            <w:vAlign w:val="center"/>
          </w:tcPr>
          <w:p w14:paraId="0BD5E3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896" w:type="dxa"/>
            <w:tcBorders>
              <w:top w:val="nil"/>
              <w:left w:val="nil"/>
              <w:bottom w:val="single" w:color="000000" w:sz="4" w:space="0"/>
              <w:right w:val="single" w:color="000000" w:sz="4" w:space="0"/>
            </w:tcBorders>
            <w:shd w:val="clear" w:color="auto" w:fill="FFFFFF"/>
            <w:noWrap/>
            <w:vAlign w:val="center"/>
          </w:tcPr>
          <w:p w14:paraId="6E8BEC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B9BAA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2BB2D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7A54C4">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0FE8A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30306</w:t>
            </w:r>
          </w:p>
        </w:tc>
        <w:tc>
          <w:tcPr>
            <w:tcW w:w="4509" w:type="dxa"/>
            <w:tcBorders>
              <w:top w:val="nil"/>
              <w:left w:val="nil"/>
              <w:bottom w:val="single" w:color="000000" w:sz="4" w:space="0"/>
              <w:right w:val="single" w:color="000000" w:sz="4" w:space="0"/>
            </w:tcBorders>
            <w:shd w:val="clear" w:color="FFFFFF" w:fill="FFFFFF"/>
            <w:noWrap/>
            <w:vAlign w:val="center"/>
          </w:tcPr>
          <w:p w14:paraId="3D0564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896" w:type="dxa"/>
            <w:tcBorders>
              <w:top w:val="nil"/>
              <w:left w:val="nil"/>
              <w:bottom w:val="single" w:color="000000" w:sz="4" w:space="0"/>
              <w:right w:val="single" w:color="000000" w:sz="4" w:space="0"/>
            </w:tcBorders>
            <w:shd w:val="clear" w:color="auto" w:fill="FFFFFF"/>
            <w:noWrap/>
            <w:vAlign w:val="center"/>
          </w:tcPr>
          <w:p w14:paraId="0B115E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F7CC7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2ED28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AE2BBBC">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6F2B0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30307</w:t>
            </w:r>
          </w:p>
        </w:tc>
        <w:tc>
          <w:tcPr>
            <w:tcW w:w="4509" w:type="dxa"/>
            <w:tcBorders>
              <w:top w:val="nil"/>
              <w:left w:val="nil"/>
              <w:bottom w:val="single" w:color="000000" w:sz="4" w:space="0"/>
              <w:right w:val="single" w:color="000000" w:sz="4" w:space="0"/>
            </w:tcBorders>
            <w:shd w:val="clear" w:color="FFFFFF" w:fill="FFFFFF"/>
            <w:noWrap/>
            <w:vAlign w:val="center"/>
          </w:tcPr>
          <w:p w14:paraId="536C57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896" w:type="dxa"/>
            <w:tcBorders>
              <w:top w:val="nil"/>
              <w:left w:val="nil"/>
              <w:bottom w:val="single" w:color="000000" w:sz="4" w:space="0"/>
              <w:right w:val="single" w:color="000000" w:sz="4" w:space="0"/>
            </w:tcBorders>
            <w:shd w:val="clear" w:color="auto" w:fill="FFFFFF"/>
            <w:noWrap/>
            <w:vAlign w:val="center"/>
          </w:tcPr>
          <w:p w14:paraId="14BCC3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8.58</w:t>
            </w:r>
          </w:p>
        </w:tc>
        <w:tc>
          <w:tcPr>
            <w:tcW w:w="1800" w:type="dxa"/>
            <w:tcBorders>
              <w:top w:val="nil"/>
              <w:left w:val="nil"/>
              <w:bottom w:val="single" w:color="000000" w:sz="4" w:space="0"/>
              <w:right w:val="single" w:color="000000" w:sz="4" w:space="0"/>
            </w:tcBorders>
            <w:shd w:val="clear" w:color="auto" w:fill="FFFFFF"/>
            <w:noWrap/>
            <w:vAlign w:val="center"/>
          </w:tcPr>
          <w:p w14:paraId="4A820D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8.58</w:t>
            </w:r>
          </w:p>
        </w:tc>
        <w:tc>
          <w:tcPr>
            <w:tcW w:w="1800" w:type="dxa"/>
            <w:tcBorders>
              <w:top w:val="nil"/>
              <w:left w:val="nil"/>
              <w:bottom w:val="single" w:color="000000" w:sz="4" w:space="0"/>
              <w:right w:val="single" w:color="000000" w:sz="4" w:space="0"/>
            </w:tcBorders>
            <w:shd w:val="clear" w:color="auto" w:fill="FFFFFF"/>
            <w:noWrap/>
            <w:vAlign w:val="center"/>
          </w:tcPr>
          <w:p w14:paraId="36B899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5B3694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48008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30308</w:t>
            </w:r>
          </w:p>
        </w:tc>
        <w:tc>
          <w:tcPr>
            <w:tcW w:w="4509" w:type="dxa"/>
            <w:tcBorders>
              <w:top w:val="nil"/>
              <w:left w:val="nil"/>
              <w:bottom w:val="single" w:color="000000" w:sz="4" w:space="0"/>
              <w:right w:val="single" w:color="000000" w:sz="4" w:space="0"/>
            </w:tcBorders>
            <w:shd w:val="clear" w:color="FFFFFF" w:fill="FFFFFF"/>
            <w:noWrap/>
            <w:vAlign w:val="center"/>
          </w:tcPr>
          <w:p w14:paraId="5A6347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896" w:type="dxa"/>
            <w:tcBorders>
              <w:top w:val="nil"/>
              <w:left w:val="nil"/>
              <w:bottom w:val="single" w:color="000000" w:sz="4" w:space="0"/>
              <w:right w:val="single" w:color="000000" w:sz="4" w:space="0"/>
            </w:tcBorders>
            <w:shd w:val="clear" w:color="auto" w:fill="FFFFFF"/>
            <w:noWrap/>
            <w:vAlign w:val="center"/>
          </w:tcPr>
          <w:p w14:paraId="0EBB28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3F8E1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6508A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A922C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4B595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30309</w:t>
            </w:r>
          </w:p>
        </w:tc>
        <w:tc>
          <w:tcPr>
            <w:tcW w:w="4509" w:type="dxa"/>
            <w:tcBorders>
              <w:top w:val="nil"/>
              <w:left w:val="nil"/>
              <w:bottom w:val="single" w:color="000000" w:sz="4" w:space="0"/>
              <w:right w:val="single" w:color="000000" w:sz="4" w:space="0"/>
            </w:tcBorders>
            <w:shd w:val="clear" w:color="FFFFFF" w:fill="FFFFFF"/>
            <w:noWrap/>
            <w:vAlign w:val="center"/>
          </w:tcPr>
          <w:p w14:paraId="3F21F6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896" w:type="dxa"/>
            <w:tcBorders>
              <w:top w:val="nil"/>
              <w:left w:val="nil"/>
              <w:bottom w:val="single" w:color="000000" w:sz="4" w:space="0"/>
              <w:right w:val="single" w:color="000000" w:sz="4" w:space="0"/>
            </w:tcBorders>
            <w:shd w:val="clear" w:color="auto" w:fill="FFFFFF"/>
            <w:noWrap/>
            <w:vAlign w:val="center"/>
          </w:tcPr>
          <w:p w14:paraId="488747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5C436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D53DE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1C159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44BBC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30310</w:t>
            </w:r>
          </w:p>
        </w:tc>
        <w:tc>
          <w:tcPr>
            <w:tcW w:w="4509" w:type="dxa"/>
            <w:tcBorders>
              <w:top w:val="nil"/>
              <w:left w:val="nil"/>
              <w:bottom w:val="single" w:color="000000" w:sz="4" w:space="0"/>
              <w:right w:val="single" w:color="000000" w:sz="4" w:space="0"/>
            </w:tcBorders>
            <w:shd w:val="clear" w:color="FFFFFF" w:fill="FFFFFF"/>
            <w:noWrap/>
            <w:vAlign w:val="center"/>
          </w:tcPr>
          <w:p w14:paraId="0F5908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896" w:type="dxa"/>
            <w:tcBorders>
              <w:top w:val="nil"/>
              <w:left w:val="nil"/>
              <w:bottom w:val="single" w:color="000000" w:sz="4" w:space="0"/>
              <w:right w:val="single" w:color="000000" w:sz="4" w:space="0"/>
            </w:tcBorders>
            <w:shd w:val="clear" w:color="auto" w:fill="FFFFFF"/>
            <w:noWrap/>
            <w:vAlign w:val="center"/>
          </w:tcPr>
          <w:p w14:paraId="094D67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5082D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B7B4F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8052A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B460A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30311</w:t>
            </w:r>
          </w:p>
        </w:tc>
        <w:tc>
          <w:tcPr>
            <w:tcW w:w="4509" w:type="dxa"/>
            <w:tcBorders>
              <w:top w:val="nil"/>
              <w:left w:val="nil"/>
              <w:bottom w:val="single" w:color="000000" w:sz="4" w:space="0"/>
              <w:right w:val="single" w:color="000000" w:sz="4" w:space="0"/>
            </w:tcBorders>
            <w:shd w:val="clear" w:color="FFFFFF" w:fill="FFFFFF"/>
            <w:noWrap/>
            <w:vAlign w:val="center"/>
          </w:tcPr>
          <w:p w14:paraId="3D8537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代缴社会保险费</w:t>
            </w:r>
          </w:p>
        </w:tc>
        <w:tc>
          <w:tcPr>
            <w:tcW w:w="1896" w:type="dxa"/>
            <w:tcBorders>
              <w:top w:val="nil"/>
              <w:left w:val="nil"/>
              <w:bottom w:val="single" w:color="000000" w:sz="4" w:space="0"/>
              <w:right w:val="single" w:color="000000" w:sz="4" w:space="0"/>
            </w:tcBorders>
            <w:shd w:val="clear" w:color="auto" w:fill="FFFFFF"/>
            <w:noWrap/>
            <w:vAlign w:val="center"/>
          </w:tcPr>
          <w:p w14:paraId="4C4C0F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42E64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C52F7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F485A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B726F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30399</w:t>
            </w:r>
          </w:p>
        </w:tc>
        <w:tc>
          <w:tcPr>
            <w:tcW w:w="4509" w:type="dxa"/>
            <w:tcBorders>
              <w:top w:val="nil"/>
              <w:left w:val="nil"/>
              <w:bottom w:val="single" w:color="000000" w:sz="4" w:space="0"/>
              <w:right w:val="single" w:color="000000" w:sz="4" w:space="0"/>
            </w:tcBorders>
            <w:shd w:val="clear" w:color="FFFFFF" w:fill="FFFFFF"/>
            <w:noWrap/>
            <w:vAlign w:val="center"/>
          </w:tcPr>
          <w:p w14:paraId="32E36F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896" w:type="dxa"/>
            <w:tcBorders>
              <w:top w:val="nil"/>
              <w:left w:val="nil"/>
              <w:bottom w:val="single" w:color="000000" w:sz="4" w:space="0"/>
              <w:right w:val="single" w:color="000000" w:sz="4" w:space="0"/>
            </w:tcBorders>
            <w:shd w:val="clear" w:color="auto" w:fill="FFFFFF"/>
            <w:noWrap/>
            <w:vAlign w:val="center"/>
          </w:tcPr>
          <w:p w14:paraId="09AC35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9.56</w:t>
            </w:r>
          </w:p>
        </w:tc>
        <w:tc>
          <w:tcPr>
            <w:tcW w:w="1800" w:type="dxa"/>
            <w:tcBorders>
              <w:top w:val="nil"/>
              <w:left w:val="nil"/>
              <w:bottom w:val="single" w:color="000000" w:sz="4" w:space="0"/>
              <w:right w:val="single" w:color="000000" w:sz="4" w:space="0"/>
            </w:tcBorders>
            <w:shd w:val="clear" w:color="auto" w:fill="FFFFFF"/>
            <w:noWrap/>
            <w:vAlign w:val="center"/>
          </w:tcPr>
          <w:p w14:paraId="41E3AF0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9.56</w:t>
            </w:r>
          </w:p>
        </w:tc>
        <w:tc>
          <w:tcPr>
            <w:tcW w:w="1800" w:type="dxa"/>
            <w:tcBorders>
              <w:top w:val="nil"/>
              <w:left w:val="nil"/>
              <w:bottom w:val="single" w:color="000000" w:sz="4" w:space="0"/>
              <w:right w:val="single" w:color="000000" w:sz="4" w:space="0"/>
            </w:tcBorders>
            <w:shd w:val="clear" w:color="auto" w:fill="FFFFFF"/>
            <w:noWrap/>
            <w:vAlign w:val="center"/>
          </w:tcPr>
          <w:p w14:paraId="35AF82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E370B3">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DCC8B4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307</w:t>
            </w:r>
          </w:p>
        </w:tc>
        <w:tc>
          <w:tcPr>
            <w:tcW w:w="4509" w:type="dxa"/>
            <w:tcBorders>
              <w:top w:val="nil"/>
              <w:left w:val="nil"/>
              <w:bottom w:val="single" w:color="000000" w:sz="4" w:space="0"/>
              <w:right w:val="single" w:color="000000" w:sz="4" w:space="0"/>
            </w:tcBorders>
            <w:shd w:val="clear" w:color="FFFFFF" w:fill="FFFFFF"/>
            <w:noWrap/>
            <w:vAlign w:val="center"/>
          </w:tcPr>
          <w:p w14:paraId="20924C7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债务利息及费用支出</w:t>
            </w:r>
          </w:p>
        </w:tc>
        <w:tc>
          <w:tcPr>
            <w:tcW w:w="1896" w:type="dxa"/>
            <w:tcBorders>
              <w:top w:val="nil"/>
              <w:left w:val="nil"/>
              <w:bottom w:val="single" w:color="000000" w:sz="4" w:space="0"/>
              <w:right w:val="single" w:color="000000" w:sz="4" w:space="0"/>
            </w:tcBorders>
            <w:shd w:val="clear" w:color="auto" w:fill="FFFFFF"/>
            <w:noWrap/>
            <w:vAlign w:val="center"/>
          </w:tcPr>
          <w:p w14:paraId="272F7A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BFD7A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38206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2D2699">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4068D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30701</w:t>
            </w:r>
          </w:p>
        </w:tc>
        <w:tc>
          <w:tcPr>
            <w:tcW w:w="4509" w:type="dxa"/>
            <w:tcBorders>
              <w:top w:val="nil"/>
              <w:left w:val="nil"/>
              <w:bottom w:val="single" w:color="000000" w:sz="4" w:space="0"/>
              <w:right w:val="single" w:color="000000" w:sz="4" w:space="0"/>
            </w:tcBorders>
            <w:shd w:val="clear" w:color="FFFFFF" w:fill="FFFFFF"/>
            <w:noWrap/>
            <w:vAlign w:val="center"/>
          </w:tcPr>
          <w:p w14:paraId="5A39F0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896" w:type="dxa"/>
            <w:tcBorders>
              <w:top w:val="nil"/>
              <w:left w:val="nil"/>
              <w:bottom w:val="single" w:color="000000" w:sz="4" w:space="0"/>
              <w:right w:val="single" w:color="000000" w:sz="4" w:space="0"/>
            </w:tcBorders>
            <w:shd w:val="clear" w:color="auto" w:fill="FFFFFF"/>
            <w:noWrap/>
            <w:vAlign w:val="center"/>
          </w:tcPr>
          <w:p w14:paraId="0E74CD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96B9B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F6F9D5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89C512D">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42640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30702</w:t>
            </w:r>
          </w:p>
        </w:tc>
        <w:tc>
          <w:tcPr>
            <w:tcW w:w="4509" w:type="dxa"/>
            <w:tcBorders>
              <w:top w:val="nil"/>
              <w:left w:val="nil"/>
              <w:bottom w:val="single" w:color="000000" w:sz="4" w:space="0"/>
              <w:right w:val="single" w:color="000000" w:sz="4" w:space="0"/>
            </w:tcBorders>
            <w:shd w:val="clear" w:color="FFFFFF" w:fill="FFFFFF"/>
            <w:noWrap/>
            <w:vAlign w:val="center"/>
          </w:tcPr>
          <w:p w14:paraId="77BDF3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896" w:type="dxa"/>
            <w:tcBorders>
              <w:top w:val="nil"/>
              <w:left w:val="nil"/>
              <w:bottom w:val="single" w:color="000000" w:sz="4" w:space="0"/>
              <w:right w:val="single" w:color="000000" w:sz="4" w:space="0"/>
            </w:tcBorders>
            <w:shd w:val="clear" w:color="auto" w:fill="FFFFFF"/>
            <w:noWrap/>
            <w:vAlign w:val="center"/>
          </w:tcPr>
          <w:p w14:paraId="628538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8BB8C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C24D5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D96FBB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60BD3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30703</w:t>
            </w:r>
          </w:p>
        </w:tc>
        <w:tc>
          <w:tcPr>
            <w:tcW w:w="4509" w:type="dxa"/>
            <w:tcBorders>
              <w:top w:val="nil"/>
              <w:left w:val="nil"/>
              <w:bottom w:val="single" w:color="000000" w:sz="4" w:space="0"/>
              <w:right w:val="single" w:color="000000" w:sz="4" w:space="0"/>
            </w:tcBorders>
            <w:shd w:val="clear" w:color="FFFFFF" w:fill="FFFFFF"/>
            <w:noWrap/>
            <w:vAlign w:val="center"/>
          </w:tcPr>
          <w:p w14:paraId="14872C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国内债务发行费用</w:t>
            </w:r>
          </w:p>
        </w:tc>
        <w:tc>
          <w:tcPr>
            <w:tcW w:w="1896" w:type="dxa"/>
            <w:tcBorders>
              <w:top w:val="nil"/>
              <w:left w:val="nil"/>
              <w:bottom w:val="single" w:color="000000" w:sz="4" w:space="0"/>
              <w:right w:val="single" w:color="000000" w:sz="4" w:space="0"/>
            </w:tcBorders>
            <w:shd w:val="clear" w:color="auto" w:fill="FFFFFF"/>
            <w:noWrap/>
            <w:vAlign w:val="center"/>
          </w:tcPr>
          <w:p w14:paraId="4DD82A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5AC94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9FCF4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BEBBF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7E883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30704</w:t>
            </w:r>
          </w:p>
        </w:tc>
        <w:tc>
          <w:tcPr>
            <w:tcW w:w="4509" w:type="dxa"/>
            <w:tcBorders>
              <w:top w:val="nil"/>
              <w:left w:val="nil"/>
              <w:bottom w:val="single" w:color="000000" w:sz="4" w:space="0"/>
              <w:right w:val="single" w:color="000000" w:sz="4" w:space="0"/>
            </w:tcBorders>
            <w:shd w:val="clear" w:color="FFFFFF" w:fill="FFFFFF"/>
            <w:noWrap/>
            <w:vAlign w:val="center"/>
          </w:tcPr>
          <w:p w14:paraId="14350C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国外债务发行费用</w:t>
            </w:r>
          </w:p>
        </w:tc>
        <w:tc>
          <w:tcPr>
            <w:tcW w:w="1896" w:type="dxa"/>
            <w:tcBorders>
              <w:top w:val="nil"/>
              <w:left w:val="nil"/>
              <w:bottom w:val="single" w:color="000000" w:sz="4" w:space="0"/>
              <w:right w:val="single" w:color="000000" w:sz="4" w:space="0"/>
            </w:tcBorders>
            <w:shd w:val="clear" w:color="auto" w:fill="FFFFFF"/>
            <w:noWrap/>
            <w:vAlign w:val="center"/>
          </w:tcPr>
          <w:p w14:paraId="101B4D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51D42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F8439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E81E15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6CEC4A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310</w:t>
            </w:r>
          </w:p>
        </w:tc>
        <w:tc>
          <w:tcPr>
            <w:tcW w:w="4509" w:type="dxa"/>
            <w:tcBorders>
              <w:top w:val="nil"/>
              <w:left w:val="nil"/>
              <w:bottom w:val="single" w:color="000000" w:sz="4" w:space="0"/>
              <w:right w:val="single" w:color="000000" w:sz="4" w:space="0"/>
            </w:tcBorders>
            <w:shd w:val="clear" w:color="FFFFFF" w:fill="FFFFFF"/>
            <w:noWrap/>
            <w:vAlign w:val="center"/>
          </w:tcPr>
          <w:p w14:paraId="76116E6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资本性支出</w:t>
            </w:r>
          </w:p>
        </w:tc>
        <w:tc>
          <w:tcPr>
            <w:tcW w:w="1896" w:type="dxa"/>
            <w:tcBorders>
              <w:top w:val="nil"/>
              <w:left w:val="nil"/>
              <w:bottom w:val="single" w:color="000000" w:sz="4" w:space="0"/>
              <w:right w:val="single" w:color="000000" w:sz="4" w:space="0"/>
            </w:tcBorders>
            <w:shd w:val="clear" w:color="auto" w:fill="FFFFFF"/>
            <w:noWrap/>
            <w:vAlign w:val="center"/>
          </w:tcPr>
          <w:p w14:paraId="224796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85427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8D22F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F4FD5A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E895A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31001</w:t>
            </w:r>
          </w:p>
        </w:tc>
        <w:tc>
          <w:tcPr>
            <w:tcW w:w="4509" w:type="dxa"/>
            <w:tcBorders>
              <w:top w:val="nil"/>
              <w:left w:val="nil"/>
              <w:bottom w:val="single" w:color="000000" w:sz="4" w:space="0"/>
              <w:right w:val="single" w:color="000000" w:sz="4" w:space="0"/>
            </w:tcBorders>
            <w:shd w:val="clear" w:color="FFFFFF" w:fill="FFFFFF"/>
            <w:noWrap/>
            <w:vAlign w:val="center"/>
          </w:tcPr>
          <w:p w14:paraId="6D3E51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896" w:type="dxa"/>
            <w:tcBorders>
              <w:top w:val="nil"/>
              <w:left w:val="nil"/>
              <w:bottom w:val="single" w:color="000000" w:sz="4" w:space="0"/>
              <w:right w:val="single" w:color="000000" w:sz="4" w:space="0"/>
            </w:tcBorders>
            <w:shd w:val="clear" w:color="auto" w:fill="FFFFFF"/>
            <w:noWrap/>
            <w:vAlign w:val="center"/>
          </w:tcPr>
          <w:p w14:paraId="108B7B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AFE7C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1A857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EE62B8">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1FFD9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31002</w:t>
            </w:r>
          </w:p>
        </w:tc>
        <w:tc>
          <w:tcPr>
            <w:tcW w:w="4509" w:type="dxa"/>
            <w:tcBorders>
              <w:top w:val="nil"/>
              <w:left w:val="nil"/>
              <w:bottom w:val="single" w:color="000000" w:sz="4" w:space="0"/>
              <w:right w:val="single" w:color="000000" w:sz="4" w:space="0"/>
            </w:tcBorders>
            <w:shd w:val="clear" w:color="FFFFFF" w:fill="FFFFFF"/>
            <w:noWrap/>
            <w:vAlign w:val="center"/>
          </w:tcPr>
          <w:p w14:paraId="6E81FE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896" w:type="dxa"/>
            <w:tcBorders>
              <w:top w:val="nil"/>
              <w:left w:val="nil"/>
              <w:bottom w:val="single" w:color="000000" w:sz="4" w:space="0"/>
              <w:right w:val="single" w:color="000000" w:sz="4" w:space="0"/>
            </w:tcBorders>
            <w:shd w:val="clear" w:color="auto" w:fill="FFFFFF"/>
            <w:noWrap/>
            <w:vAlign w:val="center"/>
          </w:tcPr>
          <w:p w14:paraId="79D6A8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07717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C48638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DDC1E2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0DDCE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31003</w:t>
            </w:r>
          </w:p>
        </w:tc>
        <w:tc>
          <w:tcPr>
            <w:tcW w:w="4509" w:type="dxa"/>
            <w:tcBorders>
              <w:top w:val="nil"/>
              <w:left w:val="nil"/>
              <w:bottom w:val="single" w:color="000000" w:sz="4" w:space="0"/>
              <w:right w:val="single" w:color="000000" w:sz="4" w:space="0"/>
            </w:tcBorders>
            <w:shd w:val="clear" w:color="FFFFFF" w:fill="FFFFFF"/>
            <w:noWrap/>
            <w:vAlign w:val="center"/>
          </w:tcPr>
          <w:p w14:paraId="3A4566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896" w:type="dxa"/>
            <w:tcBorders>
              <w:top w:val="nil"/>
              <w:left w:val="nil"/>
              <w:bottom w:val="single" w:color="000000" w:sz="4" w:space="0"/>
              <w:right w:val="single" w:color="000000" w:sz="4" w:space="0"/>
            </w:tcBorders>
            <w:shd w:val="clear" w:color="auto" w:fill="FFFFFF"/>
            <w:noWrap/>
            <w:vAlign w:val="center"/>
          </w:tcPr>
          <w:p w14:paraId="59E0C3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4780C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91F88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4F8CF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A1C16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31005</w:t>
            </w:r>
          </w:p>
        </w:tc>
        <w:tc>
          <w:tcPr>
            <w:tcW w:w="4509" w:type="dxa"/>
            <w:tcBorders>
              <w:top w:val="nil"/>
              <w:left w:val="nil"/>
              <w:bottom w:val="single" w:color="000000" w:sz="4" w:space="0"/>
              <w:right w:val="single" w:color="000000" w:sz="4" w:space="0"/>
            </w:tcBorders>
            <w:shd w:val="clear" w:color="FFFFFF" w:fill="FFFFFF"/>
            <w:noWrap/>
            <w:vAlign w:val="center"/>
          </w:tcPr>
          <w:p w14:paraId="0461E6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896" w:type="dxa"/>
            <w:tcBorders>
              <w:top w:val="nil"/>
              <w:left w:val="nil"/>
              <w:bottom w:val="single" w:color="000000" w:sz="4" w:space="0"/>
              <w:right w:val="single" w:color="000000" w:sz="4" w:space="0"/>
            </w:tcBorders>
            <w:shd w:val="clear" w:color="auto" w:fill="FFFFFF"/>
            <w:noWrap/>
            <w:vAlign w:val="center"/>
          </w:tcPr>
          <w:p w14:paraId="48405A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3153E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B686B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A6467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BD38F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31006</w:t>
            </w:r>
          </w:p>
        </w:tc>
        <w:tc>
          <w:tcPr>
            <w:tcW w:w="4509" w:type="dxa"/>
            <w:tcBorders>
              <w:top w:val="nil"/>
              <w:left w:val="nil"/>
              <w:bottom w:val="single" w:color="000000" w:sz="4" w:space="0"/>
              <w:right w:val="single" w:color="000000" w:sz="4" w:space="0"/>
            </w:tcBorders>
            <w:shd w:val="clear" w:color="FFFFFF" w:fill="FFFFFF"/>
            <w:noWrap/>
            <w:vAlign w:val="center"/>
          </w:tcPr>
          <w:p w14:paraId="7F70DD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896" w:type="dxa"/>
            <w:tcBorders>
              <w:top w:val="nil"/>
              <w:left w:val="nil"/>
              <w:bottom w:val="single" w:color="000000" w:sz="4" w:space="0"/>
              <w:right w:val="single" w:color="000000" w:sz="4" w:space="0"/>
            </w:tcBorders>
            <w:shd w:val="clear" w:color="auto" w:fill="FFFFFF"/>
            <w:noWrap/>
            <w:vAlign w:val="center"/>
          </w:tcPr>
          <w:p w14:paraId="1D3820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EAF96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8EBB8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FA00A76">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26297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31007</w:t>
            </w:r>
          </w:p>
        </w:tc>
        <w:tc>
          <w:tcPr>
            <w:tcW w:w="4509" w:type="dxa"/>
            <w:tcBorders>
              <w:top w:val="nil"/>
              <w:left w:val="nil"/>
              <w:bottom w:val="single" w:color="000000" w:sz="4" w:space="0"/>
              <w:right w:val="single" w:color="000000" w:sz="4" w:space="0"/>
            </w:tcBorders>
            <w:shd w:val="clear" w:color="FFFFFF" w:fill="FFFFFF"/>
            <w:noWrap/>
            <w:vAlign w:val="center"/>
          </w:tcPr>
          <w:p w14:paraId="616B7D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896" w:type="dxa"/>
            <w:tcBorders>
              <w:top w:val="nil"/>
              <w:left w:val="nil"/>
              <w:bottom w:val="single" w:color="000000" w:sz="4" w:space="0"/>
              <w:right w:val="single" w:color="000000" w:sz="4" w:space="0"/>
            </w:tcBorders>
            <w:shd w:val="clear" w:color="auto" w:fill="FFFFFF"/>
            <w:noWrap/>
            <w:vAlign w:val="center"/>
          </w:tcPr>
          <w:p w14:paraId="1E0149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7768C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CBE6C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A4B5250">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5946A5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31008</w:t>
            </w:r>
          </w:p>
        </w:tc>
        <w:tc>
          <w:tcPr>
            <w:tcW w:w="4509" w:type="dxa"/>
            <w:tcBorders>
              <w:top w:val="nil"/>
              <w:left w:val="nil"/>
              <w:bottom w:val="single" w:color="000000" w:sz="4" w:space="0"/>
              <w:right w:val="single" w:color="000000" w:sz="4" w:space="0"/>
            </w:tcBorders>
            <w:shd w:val="clear" w:color="FFFFFF" w:fill="FFFFFF"/>
            <w:noWrap/>
            <w:vAlign w:val="center"/>
          </w:tcPr>
          <w:p w14:paraId="38E423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896" w:type="dxa"/>
            <w:tcBorders>
              <w:top w:val="nil"/>
              <w:left w:val="nil"/>
              <w:bottom w:val="single" w:color="000000" w:sz="4" w:space="0"/>
              <w:right w:val="single" w:color="000000" w:sz="4" w:space="0"/>
            </w:tcBorders>
            <w:shd w:val="clear" w:color="auto" w:fill="FFFFFF"/>
            <w:noWrap/>
            <w:vAlign w:val="center"/>
          </w:tcPr>
          <w:p w14:paraId="453A24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A24BC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2ADC2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52C64E7">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3265B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31009</w:t>
            </w:r>
          </w:p>
        </w:tc>
        <w:tc>
          <w:tcPr>
            <w:tcW w:w="4509" w:type="dxa"/>
            <w:tcBorders>
              <w:top w:val="nil"/>
              <w:left w:val="nil"/>
              <w:bottom w:val="single" w:color="000000" w:sz="4" w:space="0"/>
              <w:right w:val="single" w:color="000000" w:sz="4" w:space="0"/>
            </w:tcBorders>
            <w:shd w:val="clear" w:color="FFFFFF" w:fill="FFFFFF"/>
            <w:noWrap/>
            <w:vAlign w:val="center"/>
          </w:tcPr>
          <w:p w14:paraId="7FCE30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896" w:type="dxa"/>
            <w:tcBorders>
              <w:top w:val="nil"/>
              <w:left w:val="nil"/>
              <w:bottom w:val="single" w:color="000000" w:sz="4" w:space="0"/>
              <w:right w:val="single" w:color="000000" w:sz="4" w:space="0"/>
            </w:tcBorders>
            <w:shd w:val="clear" w:color="auto" w:fill="FFFFFF"/>
            <w:noWrap/>
            <w:vAlign w:val="center"/>
          </w:tcPr>
          <w:p w14:paraId="1C7330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B98C3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371BE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1562AA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088DC3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31010</w:t>
            </w:r>
          </w:p>
        </w:tc>
        <w:tc>
          <w:tcPr>
            <w:tcW w:w="4509" w:type="dxa"/>
            <w:tcBorders>
              <w:top w:val="nil"/>
              <w:left w:val="nil"/>
              <w:bottom w:val="single" w:color="000000" w:sz="4" w:space="0"/>
              <w:right w:val="single" w:color="000000" w:sz="4" w:space="0"/>
            </w:tcBorders>
            <w:shd w:val="clear" w:color="FFFFFF" w:fill="FFFFFF"/>
            <w:noWrap/>
            <w:vAlign w:val="center"/>
          </w:tcPr>
          <w:p w14:paraId="0270BD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896" w:type="dxa"/>
            <w:tcBorders>
              <w:top w:val="nil"/>
              <w:left w:val="nil"/>
              <w:bottom w:val="single" w:color="000000" w:sz="4" w:space="0"/>
              <w:right w:val="single" w:color="000000" w:sz="4" w:space="0"/>
            </w:tcBorders>
            <w:shd w:val="clear" w:color="auto" w:fill="FFFFFF"/>
            <w:noWrap/>
            <w:vAlign w:val="center"/>
          </w:tcPr>
          <w:p w14:paraId="21B7DC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A25F4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DB94E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1FB4AFD">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EE7E1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31011</w:t>
            </w:r>
          </w:p>
        </w:tc>
        <w:tc>
          <w:tcPr>
            <w:tcW w:w="4509" w:type="dxa"/>
            <w:tcBorders>
              <w:top w:val="nil"/>
              <w:left w:val="nil"/>
              <w:bottom w:val="single" w:color="000000" w:sz="4" w:space="0"/>
              <w:right w:val="single" w:color="000000" w:sz="4" w:space="0"/>
            </w:tcBorders>
            <w:shd w:val="clear" w:color="FFFFFF" w:fill="FFFFFF"/>
            <w:noWrap/>
            <w:vAlign w:val="center"/>
          </w:tcPr>
          <w:p w14:paraId="10625A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896" w:type="dxa"/>
            <w:tcBorders>
              <w:top w:val="nil"/>
              <w:left w:val="nil"/>
              <w:bottom w:val="single" w:color="000000" w:sz="4" w:space="0"/>
              <w:right w:val="single" w:color="000000" w:sz="4" w:space="0"/>
            </w:tcBorders>
            <w:shd w:val="clear" w:color="auto" w:fill="FFFFFF"/>
            <w:noWrap/>
            <w:vAlign w:val="center"/>
          </w:tcPr>
          <w:p w14:paraId="186904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1562F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78EDB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999B8DA">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EC078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31012</w:t>
            </w:r>
          </w:p>
        </w:tc>
        <w:tc>
          <w:tcPr>
            <w:tcW w:w="4509" w:type="dxa"/>
            <w:tcBorders>
              <w:top w:val="nil"/>
              <w:left w:val="nil"/>
              <w:bottom w:val="single" w:color="000000" w:sz="4" w:space="0"/>
              <w:right w:val="single" w:color="000000" w:sz="4" w:space="0"/>
            </w:tcBorders>
            <w:shd w:val="clear" w:color="FFFFFF" w:fill="FFFFFF"/>
            <w:noWrap/>
            <w:vAlign w:val="center"/>
          </w:tcPr>
          <w:p w14:paraId="279A06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896" w:type="dxa"/>
            <w:tcBorders>
              <w:top w:val="nil"/>
              <w:left w:val="nil"/>
              <w:bottom w:val="single" w:color="000000" w:sz="4" w:space="0"/>
              <w:right w:val="single" w:color="000000" w:sz="4" w:space="0"/>
            </w:tcBorders>
            <w:shd w:val="clear" w:color="auto" w:fill="FFFFFF"/>
            <w:noWrap/>
            <w:vAlign w:val="center"/>
          </w:tcPr>
          <w:p w14:paraId="387E42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3EB86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873C7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94EDAA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47FA0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31013</w:t>
            </w:r>
          </w:p>
        </w:tc>
        <w:tc>
          <w:tcPr>
            <w:tcW w:w="4509" w:type="dxa"/>
            <w:tcBorders>
              <w:top w:val="nil"/>
              <w:left w:val="nil"/>
              <w:bottom w:val="single" w:color="000000" w:sz="4" w:space="0"/>
              <w:right w:val="single" w:color="000000" w:sz="4" w:space="0"/>
            </w:tcBorders>
            <w:shd w:val="clear" w:color="FFFFFF" w:fill="FFFFFF"/>
            <w:noWrap/>
            <w:vAlign w:val="center"/>
          </w:tcPr>
          <w:p w14:paraId="44D06D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896" w:type="dxa"/>
            <w:tcBorders>
              <w:top w:val="nil"/>
              <w:left w:val="nil"/>
              <w:bottom w:val="single" w:color="000000" w:sz="4" w:space="0"/>
              <w:right w:val="single" w:color="000000" w:sz="4" w:space="0"/>
            </w:tcBorders>
            <w:shd w:val="clear" w:color="auto" w:fill="FFFFFF"/>
            <w:noWrap/>
            <w:vAlign w:val="center"/>
          </w:tcPr>
          <w:p w14:paraId="09B9DE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71913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A7F3F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1C03CF">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922C5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31019</w:t>
            </w:r>
          </w:p>
        </w:tc>
        <w:tc>
          <w:tcPr>
            <w:tcW w:w="4509" w:type="dxa"/>
            <w:tcBorders>
              <w:top w:val="nil"/>
              <w:left w:val="nil"/>
              <w:bottom w:val="single" w:color="000000" w:sz="4" w:space="0"/>
              <w:right w:val="single" w:color="000000" w:sz="4" w:space="0"/>
            </w:tcBorders>
            <w:shd w:val="clear" w:color="FFFFFF" w:fill="FFFFFF"/>
            <w:noWrap/>
            <w:vAlign w:val="center"/>
          </w:tcPr>
          <w:p w14:paraId="017CB3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896" w:type="dxa"/>
            <w:tcBorders>
              <w:top w:val="nil"/>
              <w:left w:val="nil"/>
              <w:bottom w:val="single" w:color="000000" w:sz="4" w:space="0"/>
              <w:right w:val="single" w:color="000000" w:sz="4" w:space="0"/>
            </w:tcBorders>
            <w:shd w:val="clear" w:color="auto" w:fill="FFFFFF"/>
            <w:noWrap/>
            <w:vAlign w:val="center"/>
          </w:tcPr>
          <w:p w14:paraId="23EA93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FBA62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20C52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DF2D40">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0C8B1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31021</w:t>
            </w:r>
          </w:p>
        </w:tc>
        <w:tc>
          <w:tcPr>
            <w:tcW w:w="4509" w:type="dxa"/>
            <w:tcBorders>
              <w:top w:val="nil"/>
              <w:left w:val="nil"/>
              <w:bottom w:val="single" w:color="000000" w:sz="4" w:space="0"/>
              <w:right w:val="single" w:color="000000" w:sz="4" w:space="0"/>
            </w:tcBorders>
            <w:shd w:val="clear" w:color="FFFFFF" w:fill="FFFFFF"/>
            <w:noWrap/>
            <w:vAlign w:val="center"/>
          </w:tcPr>
          <w:p w14:paraId="52578A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896" w:type="dxa"/>
            <w:tcBorders>
              <w:top w:val="nil"/>
              <w:left w:val="nil"/>
              <w:bottom w:val="single" w:color="000000" w:sz="4" w:space="0"/>
              <w:right w:val="single" w:color="000000" w:sz="4" w:space="0"/>
            </w:tcBorders>
            <w:shd w:val="clear" w:color="auto" w:fill="FFFFFF"/>
            <w:noWrap/>
            <w:vAlign w:val="center"/>
          </w:tcPr>
          <w:p w14:paraId="30368C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4FB27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364DB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402F99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A66C1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31022</w:t>
            </w:r>
          </w:p>
        </w:tc>
        <w:tc>
          <w:tcPr>
            <w:tcW w:w="4509" w:type="dxa"/>
            <w:tcBorders>
              <w:top w:val="nil"/>
              <w:left w:val="nil"/>
              <w:bottom w:val="single" w:color="000000" w:sz="4" w:space="0"/>
              <w:right w:val="single" w:color="000000" w:sz="4" w:space="0"/>
            </w:tcBorders>
            <w:shd w:val="clear" w:color="FFFFFF" w:fill="FFFFFF"/>
            <w:noWrap/>
            <w:vAlign w:val="center"/>
          </w:tcPr>
          <w:p w14:paraId="762305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896" w:type="dxa"/>
            <w:tcBorders>
              <w:top w:val="nil"/>
              <w:left w:val="nil"/>
              <w:bottom w:val="single" w:color="000000" w:sz="4" w:space="0"/>
              <w:right w:val="single" w:color="000000" w:sz="4" w:space="0"/>
            </w:tcBorders>
            <w:shd w:val="clear" w:color="auto" w:fill="FFFFFF"/>
            <w:noWrap/>
            <w:vAlign w:val="center"/>
          </w:tcPr>
          <w:p w14:paraId="21A1B2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C032F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4D380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58BC7C">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7352C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31099</w:t>
            </w:r>
          </w:p>
        </w:tc>
        <w:tc>
          <w:tcPr>
            <w:tcW w:w="4509" w:type="dxa"/>
            <w:tcBorders>
              <w:top w:val="nil"/>
              <w:left w:val="nil"/>
              <w:bottom w:val="single" w:color="000000" w:sz="4" w:space="0"/>
              <w:right w:val="single" w:color="000000" w:sz="4" w:space="0"/>
            </w:tcBorders>
            <w:shd w:val="clear" w:color="FFFFFF" w:fill="FFFFFF"/>
            <w:noWrap/>
            <w:vAlign w:val="center"/>
          </w:tcPr>
          <w:p w14:paraId="2D64F6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896" w:type="dxa"/>
            <w:tcBorders>
              <w:top w:val="nil"/>
              <w:left w:val="nil"/>
              <w:bottom w:val="single" w:color="000000" w:sz="4" w:space="0"/>
              <w:right w:val="single" w:color="000000" w:sz="4" w:space="0"/>
            </w:tcBorders>
            <w:shd w:val="clear" w:color="auto" w:fill="FFFFFF"/>
            <w:noWrap/>
            <w:vAlign w:val="center"/>
          </w:tcPr>
          <w:p w14:paraId="748B96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54DBB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9E103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395A4F4">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B9176D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312</w:t>
            </w:r>
          </w:p>
        </w:tc>
        <w:tc>
          <w:tcPr>
            <w:tcW w:w="4509" w:type="dxa"/>
            <w:tcBorders>
              <w:top w:val="nil"/>
              <w:left w:val="nil"/>
              <w:bottom w:val="single" w:color="000000" w:sz="4" w:space="0"/>
              <w:right w:val="single" w:color="000000" w:sz="4" w:space="0"/>
            </w:tcBorders>
            <w:shd w:val="clear" w:color="FFFFFF" w:fill="FFFFFF"/>
            <w:noWrap/>
            <w:vAlign w:val="center"/>
          </w:tcPr>
          <w:p w14:paraId="71C9A9D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对企业补助</w:t>
            </w:r>
          </w:p>
        </w:tc>
        <w:tc>
          <w:tcPr>
            <w:tcW w:w="1896" w:type="dxa"/>
            <w:tcBorders>
              <w:top w:val="nil"/>
              <w:left w:val="nil"/>
              <w:bottom w:val="single" w:color="000000" w:sz="4" w:space="0"/>
              <w:right w:val="single" w:color="000000" w:sz="4" w:space="0"/>
            </w:tcBorders>
            <w:shd w:val="clear" w:color="auto" w:fill="FFFFFF"/>
            <w:noWrap/>
            <w:vAlign w:val="center"/>
          </w:tcPr>
          <w:p w14:paraId="467F6D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592F7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443C48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8197681">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B3835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31201</w:t>
            </w:r>
          </w:p>
        </w:tc>
        <w:tc>
          <w:tcPr>
            <w:tcW w:w="4509" w:type="dxa"/>
            <w:tcBorders>
              <w:top w:val="nil"/>
              <w:left w:val="nil"/>
              <w:bottom w:val="single" w:color="000000" w:sz="4" w:space="0"/>
              <w:right w:val="single" w:color="000000" w:sz="4" w:space="0"/>
            </w:tcBorders>
            <w:shd w:val="clear" w:color="FFFFFF" w:fill="FFFFFF"/>
            <w:noWrap/>
            <w:vAlign w:val="center"/>
          </w:tcPr>
          <w:p w14:paraId="3725D9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资本金注入</w:t>
            </w:r>
          </w:p>
        </w:tc>
        <w:tc>
          <w:tcPr>
            <w:tcW w:w="1896" w:type="dxa"/>
            <w:tcBorders>
              <w:top w:val="nil"/>
              <w:left w:val="nil"/>
              <w:bottom w:val="single" w:color="000000" w:sz="4" w:space="0"/>
              <w:right w:val="single" w:color="000000" w:sz="4" w:space="0"/>
            </w:tcBorders>
            <w:shd w:val="clear" w:color="auto" w:fill="FFFFFF"/>
            <w:noWrap/>
            <w:vAlign w:val="center"/>
          </w:tcPr>
          <w:p w14:paraId="57CCD2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9B803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BC2BA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2CB32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F7B58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31203</w:t>
            </w:r>
          </w:p>
        </w:tc>
        <w:tc>
          <w:tcPr>
            <w:tcW w:w="4509" w:type="dxa"/>
            <w:tcBorders>
              <w:top w:val="nil"/>
              <w:left w:val="nil"/>
              <w:bottom w:val="single" w:color="000000" w:sz="4" w:space="0"/>
              <w:right w:val="single" w:color="000000" w:sz="4" w:space="0"/>
            </w:tcBorders>
            <w:shd w:val="clear" w:color="FFFFFF" w:fill="FFFFFF"/>
            <w:noWrap/>
            <w:vAlign w:val="center"/>
          </w:tcPr>
          <w:p w14:paraId="33D0B3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政府投资基金股权投资</w:t>
            </w:r>
          </w:p>
        </w:tc>
        <w:tc>
          <w:tcPr>
            <w:tcW w:w="1896" w:type="dxa"/>
            <w:tcBorders>
              <w:top w:val="nil"/>
              <w:left w:val="nil"/>
              <w:bottom w:val="single" w:color="000000" w:sz="4" w:space="0"/>
              <w:right w:val="single" w:color="000000" w:sz="4" w:space="0"/>
            </w:tcBorders>
            <w:shd w:val="clear" w:color="auto" w:fill="FFFFFF"/>
            <w:noWrap/>
            <w:vAlign w:val="center"/>
          </w:tcPr>
          <w:p w14:paraId="6B6489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D0897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8C383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DC45835">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FE1E6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31204</w:t>
            </w:r>
          </w:p>
        </w:tc>
        <w:tc>
          <w:tcPr>
            <w:tcW w:w="4509" w:type="dxa"/>
            <w:tcBorders>
              <w:top w:val="nil"/>
              <w:left w:val="nil"/>
              <w:bottom w:val="single" w:color="000000" w:sz="4" w:space="0"/>
              <w:right w:val="single" w:color="000000" w:sz="4" w:space="0"/>
            </w:tcBorders>
            <w:shd w:val="clear" w:color="FFFFFF" w:fill="FFFFFF"/>
            <w:noWrap/>
            <w:vAlign w:val="center"/>
          </w:tcPr>
          <w:p w14:paraId="50DD78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费用补贴</w:t>
            </w:r>
          </w:p>
        </w:tc>
        <w:tc>
          <w:tcPr>
            <w:tcW w:w="1896" w:type="dxa"/>
            <w:tcBorders>
              <w:top w:val="nil"/>
              <w:left w:val="nil"/>
              <w:bottom w:val="single" w:color="000000" w:sz="4" w:space="0"/>
              <w:right w:val="single" w:color="000000" w:sz="4" w:space="0"/>
            </w:tcBorders>
            <w:shd w:val="clear" w:color="auto" w:fill="FFFFFF"/>
            <w:noWrap/>
            <w:vAlign w:val="center"/>
          </w:tcPr>
          <w:p w14:paraId="5E6875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96AD5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017FB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D48681A">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6E59FC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31205</w:t>
            </w:r>
          </w:p>
        </w:tc>
        <w:tc>
          <w:tcPr>
            <w:tcW w:w="4509" w:type="dxa"/>
            <w:tcBorders>
              <w:top w:val="nil"/>
              <w:left w:val="nil"/>
              <w:bottom w:val="single" w:color="000000" w:sz="4" w:space="0"/>
              <w:right w:val="single" w:color="000000" w:sz="4" w:space="0"/>
            </w:tcBorders>
            <w:shd w:val="clear" w:color="FFFFFF" w:fill="FFFFFF"/>
            <w:noWrap/>
            <w:vAlign w:val="center"/>
          </w:tcPr>
          <w:p w14:paraId="664D72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利息补贴</w:t>
            </w:r>
          </w:p>
        </w:tc>
        <w:tc>
          <w:tcPr>
            <w:tcW w:w="1896" w:type="dxa"/>
            <w:tcBorders>
              <w:top w:val="nil"/>
              <w:left w:val="nil"/>
              <w:bottom w:val="single" w:color="000000" w:sz="4" w:space="0"/>
              <w:right w:val="single" w:color="000000" w:sz="4" w:space="0"/>
            </w:tcBorders>
            <w:shd w:val="clear" w:color="auto" w:fill="FFFFFF"/>
            <w:noWrap/>
            <w:vAlign w:val="center"/>
          </w:tcPr>
          <w:p w14:paraId="32B98C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BF843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72F73A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BB95E5B">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B8CAA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31299</w:t>
            </w:r>
          </w:p>
        </w:tc>
        <w:tc>
          <w:tcPr>
            <w:tcW w:w="4509" w:type="dxa"/>
            <w:tcBorders>
              <w:top w:val="nil"/>
              <w:left w:val="nil"/>
              <w:bottom w:val="single" w:color="000000" w:sz="4" w:space="0"/>
              <w:right w:val="single" w:color="000000" w:sz="4" w:space="0"/>
            </w:tcBorders>
            <w:shd w:val="clear" w:color="FFFFFF" w:fill="FFFFFF"/>
            <w:noWrap/>
            <w:vAlign w:val="center"/>
          </w:tcPr>
          <w:p w14:paraId="18430B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其他对企业补助</w:t>
            </w:r>
          </w:p>
        </w:tc>
        <w:tc>
          <w:tcPr>
            <w:tcW w:w="1896" w:type="dxa"/>
            <w:tcBorders>
              <w:top w:val="nil"/>
              <w:left w:val="nil"/>
              <w:bottom w:val="single" w:color="000000" w:sz="4" w:space="0"/>
              <w:right w:val="single" w:color="000000" w:sz="4" w:space="0"/>
            </w:tcBorders>
            <w:shd w:val="clear" w:color="auto" w:fill="FFFFFF"/>
            <w:noWrap/>
            <w:vAlign w:val="center"/>
          </w:tcPr>
          <w:p w14:paraId="62B31B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A97AF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1590EC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C9B7EC2">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4281E05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399</w:t>
            </w:r>
          </w:p>
        </w:tc>
        <w:tc>
          <w:tcPr>
            <w:tcW w:w="4509" w:type="dxa"/>
            <w:tcBorders>
              <w:top w:val="nil"/>
              <w:left w:val="nil"/>
              <w:bottom w:val="single" w:color="000000" w:sz="4" w:space="0"/>
              <w:right w:val="single" w:color="000000" w:sz="4" w:space="0"/>
            </w:tcBorders>
            <w:shd w:val="clear" w:color="FFFFFF" w:fill="FFFFFF"/>
            <w:noWrap/>
            <w:vAlign w:val="center"/>
          </w:tcPr>
          <w:p w14:paraId="4901A99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其他支出</w:t>
            </w:r>
          </w:p>
        </w:tc>
        <w:tc>
          <w:tcPr>
            <w:tcW w:w="1896" w:type="dxa"/>
            <w:tcBorders>
              <w:top w:val="nil"/>
              <w:left w:val="nil"/>
              <w:bottom w:val="single" w:color="000000" w:sz="4" w:space="0"/>
              <w:right w:val="single" w:color="000000" w:sz="4" w:space="0"/>
            </w:tcBorders>
            <w:shd w:val="clear" w:color="auto" w:fill="FFFFFF"/>
            <w:noWrap/>
            <w:vAlign w:val="center"/>
          </w:tcPr>
          <w:p w14:paraId="36CBDD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03F1BC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8E921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F77CCE">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1BCEFE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39906</w:t>
            </w:r>
          </w:p>
        </w:tc>
        <w:tc>
          <w:tcPr>
            <w:tcW w:w="4509" w:type="dxa"/>
            <w:tcBorders>
              <w:top w:val="nil"/>
              <w:left w:val="nil"/>
              <w:bottom w:val="single" w:color="000000" w:sz="4" w:space="0"/>
              <w:right w:val="single" w:color="000000" w:sz="4" w:space="0"/>
            </w:tcBorders>
            <w:shd w:val="clear" w:color="FFFFFF" w:fill="FFFFFF"/>
            <w:noWrap/>
            <w:vAlign w:val="center"/>
          </w:tcPr>
          <w:p w14:paraId="5A56F8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896" w:type="dxa"/>
            <w:tcBorders>
              <w:top w:val="nil"/>
              <w:left w:val="nil"/>
              <w:bottom w:val="single" w:color="000000" w:sz="4" w:space="0"/>
              <w:right w:val="single" w:color="000000" w:sz="4" w:space="0"/>
            </w:tcBorders>
            <w:shd w:val="clear" w:color="auto" w:fill="FFFFFF"/>
            <w:noWrap/>
            <w:vAlign w:val="center"/>
          </w:tcPr>
          <w:p w14:paraId="121407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43E4FE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7B28B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B9B0609">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3AD9A6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39907</w:t>
            </w:r>
          </w:p>
        </w:tc>
        <w:tc>
          <w:tcPr>
            <w:tcW w:w="4509" w:type="dxa"/>
            <w:tcBorders>
              <w:top w:val="nil"/>
              <w:left w:val="nil"/>
              <w:bottom w:val="single" w:color="000000" w:sz="4" w:space="0"/>
              <w:right w:val="single" w:color="000000" w:sz="4" w:space="0"/>
            </w:tcBorders>
            <w:shd w:val="clear" w:color="FFFFFF" w:fill="FFFFFF"/>
            <w:noWrap/>
            <w:vAlign w:val="center"/>
          </w:tcPr>
          <w:p w14:paraId="18182F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896" w:type="dxa"/>
            <w:tcBorders>
              <w:top w:val="nil"/>
              <w:left w:val="nil"/>
              <w:bottom w:val="single" w:color="000000" w:sz="4" w:space="0"/>
              <w:right w:val="single" w:color="000000" w:sz="4" w:space="0"/>
            </w:tcBorders>
            <w:shd w:val="clear" w:color="auto" w:fill="FFFFFF"/>
            <w:noWrap/>
            <w:vAlign w:val="center"/>
          </w:tcPr>
          <w:p w14:paraId="3B41CF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5CE776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3792CE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17A110">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719776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39908</w:t>
            </w:r>
          </w:p>
        </w:tc>
        <w:tc>
          <w:tcPr>
            <w:tcW w:w="4509" w:type="dxa"/>
            <w:tcBorders>
              <w:top w:val="nil"/>
              <w:left w:val="nil"/>
              <w:bottom w:val="single" w:color="000000" w:sz="4" w:space="0"/>
              <w:right w:val="single" w:color="000000" w:sz="4" w:space="0"/>
            </w:tcBorders>
            <w:shd w:val="clear" w:color="FFFFFF" w:fill="FFFFFF"/>
            <w:noWrap/>
            <w:vAlign w:val="center"/>
          </w:tcPr>
          <w:p w14:paraId="748BAE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896" w:type="dxa"/>
            <w:tcBorders>
              <w:top w:val="nil"/>
              <w:left w:val="nil"/>
              <w:bottom w:val="single" w:color="000000" w:sz="4" w:space="0"/>
              <w:right w:val="single" w:color="000000" w:sz="4" w:space="0"/>
            </w:tcBorders>
            <w:shd w:val="clear" w:color="auto" w:fill="FFFFFF"/>
            <w:noWrap/>
            <w:vAlign w:val="center"/>
          </w:tcPr>
          <w:p w14:paraId="01E229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CF2A7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75AD3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51E5053">
        <w:tblPrEx>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noWrap/>
            <w:vAlign w:val="center"/>
          </w:tcPr>
          <w:p w14:paraId="24568B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39999</w:t>
            </w:r>
          </w:p>
        </w:tc>
        <w:tc>
          <w:tcPr>
            <w:tcW w:w="4509" w:type="dxa"/>
            <w:tcBorders>
              <w:top w:val="nil"/>
              <w:left w:val="nil"/>
              <w:bottom w:val="single" w:color="000000" w:sz="4" w:space="0"/>
              <w:right w:val="single" w:color="000000" w:sz="4" w:space="0"/>
            </w:tcBorders>
            <w:shd w:val="clear" w:color="FFFFFF" w:fill="FFFFFF"/>
            <w:noWrap/>
            <w:vAlign w:val="center"/>
          </w:tcPr>
          <w:p w14:paraId="5310DE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896" w:type="dxa"/>
            <w:tcBorders>
              <w:top w:val="nil"/>
              <w:left w:val="nil"/>
              <w:bottom w:val="single" w:color="000000" w:sz="4" w:space="0"/>
              <w:right w:val="single" w:color="000000" w:sz="4" w:space="0"/>
            </w:tcBorders>
            <w:shd w:val="clear" w:color="auto" w:fill="FFFFFF"/>
            <w:noWrap/>
            <w:vAlign w:val="center"/>
          </w:tcPr>
          <w:p w14:paraId="755A90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68370A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tcBorders>
              <w:top w:val="nil"/>
              <w:left w:val="nil"/>
              <w:bottom w:val="single" w:color="000000" w:sz="4" w:space="0"/>
              <w:right w:val="single" w:color="000000" w:sz="4" w:space="0"/>
            </w:tcBorders>
            <w:shd w:val="clear" w:color="auto" w:fill="FFFFFF"/>
            <w:noWrap/>
            <w:vAlign w:val="center"/>
          </w:tcPr>
          <w:p w14:paraId="239446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D60EC2">
        <w:tblPrEx>
          <w:tblCellMar>
            <w:top w:w="0" w:type="dxa"/>
            <w:left w:w="108" w:type="dxa"/>
            <w:bottom w:w="0" w:type="dxa"/>
            <w:right w:w="108" w:type="dxa"/>
          </w:tblCellMar>
        </w:tblPrEx>
        <w:trPr>
          <w:trHeight w:val="585" w:hRule="atLeast"/>
        </w:trPr>
        <w:tc>
          <w:tcPr>
            <w:tcW w:w="13021" w:type="dxa"/>
            <w:gridSpan w:val="5"/>
            <w:tcBorders>
              <w:top w:val="nil"/>
              <w:left w:val="nil"/>
              <w:bottom w:val="nil"/>
              <w:right w:val="nil"/>
            </w:tcBorders>
            <w:shd w:val="clear" w:color="auto" w:fill="auto"/>
            <w:vAlign w:val="center"/>
          </w:tcPr>
          <w:p w14:paraId="66747F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注：1、本表反映部门本年度按经济分类财政拨款基本支出明细情况。财政拨款指一般公共预算财政拨款、政府性基金预算财政拨款和国有资本经营预算财政拨款。</w:t>
            </w:r>
          </w:p>
        </w:tc>
      </w:tr>
      <w:tr w14:paraId="4D926629">
        <w:tblPrEx>
          <w:tblCellMar>
            <w:top w:w="0" w:type="dxa"/>
            <w:left w:w="108" w:type="dxa"/>
            <w:bottom w:w="0" w:type="dxa"/>
            <w:right w:w="108" w:type="dxa"/>
          </w:tblCellMar>
        </w:tblPrEx>
        <w:trPr>
          <w:trHeight w:val="308" w:hRule="atLeast"/>
        </w:trPr>
        <w:tc>
          <w:tcPr>
            <w:tcW w:w="13021" w:type="dxa"/>
            <w:gridSpan w:val="5"/>
            <w:tcBorders>
              <w:top w:val="nil"/>
              <w:left w:val="nil"/>
              <w:bottom w:val="nil"/>
              <w:right w:val="nil"/>
            </w:tcBorders>
            <w:shd w:val="clear" w:color="auto" w:fill="auto"/>
            <w:vAlign w:val="center"/>
          </w:tcPr>
          <w:p w14:paraId="548ECC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2、"科目编码"和"科目名称"均为必填项</w:t>
            </w:r>
          </w:p>
        </w:tc>
      </w:tr>
    </w:tbl>
    <w:p w14:paraId="4608AB3F">
      <w:pPr>
        <w:tabs>
          <w:tab w:val="left" w:pos="1142"/>
        </w:tabs>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13680" w:type="dxa"/>
        <w:jc w:val="center"/>
        <w:tblLayout w:type="autofit"/>
        <w:tblCellMar>
          <w:top w:w="0" w:type="dxa"/>
          <w:left w:w="108" w:type="dxa"/>
          <w:bottom w:w="0" w:type="dxa"/>
          <w:right w:w="108" w:type="dxa"/>
        </w:tblCellMar>
      </w:tblPr>
      <w:tblGrid>
        <w:gridCol w:w="1680"/>
        <w:gridCol w:w="45"/>
        <w:gridCol w:w="1635"/>
        <w:gridCol w:w="399"/>
        <w:gridCol w:w="277"/>
        <w:gridCol w:w="277"/>
        <w:gridCol w:w="727"/>
        <w:gridCol w:w="1290"/>
        <w:gridCol w:w="390"/>
        <w:gridCol w:w="1410"/>
        <w:gridCol w:w="270"/>
        <w:gridCol w:w="1534"/>
        <w:gridCol w:w="146"/>
        <w:gridCol w:w="1220"/>
        <w:gridCol w:w="434"/>
        <w:gridCol w:w="146"/>
        <w:gridCol w:w="1782"/>
        <w:gridCol w:w="18"/>
      </w:tblGrid>
      <w:tr w14:paraId="39E73D39">
        <w:tblPrEx>
          <w:tblCellMar>
            <w:top w:w="0" w:type="dxa"/>
            <w:left w:w="108" w:type="dxa"/>
            <w:bottom w:w="0" w:type="dxa"/>
            <w:right w:w="108" w:type="dxa"/>
          </w:tblCellMar>
        </w:tblPrEx>
        <w:trPr>
          <w:gridAfter w:val="1"/>
          <w:wAfter w:w="18" w:type="dxa"/>
          <w:trHeight w:val="540" w:hRule="atLeast"/>
          <w:jc w:val="center"/>
        </w:trPr>
        <w:tc>
          <w:tcPr>
            <w:tcW w:w="13662" w:type="dxa"/>
            <w:gridSpan w:val="17"/>
            <w:tcBorders>
              <w:top w:val="nil"/>
              <w:left w:val="nil"/>
              <w:bottom w:val="nil"/>
              <w:right w:val="nil"/>
            </w:tcBorders>
            <w:shd w:val="clear" w:color="auto" w:fill="auto"/>
            <w:noWrap/>
            <w:vAlign w:val="bottom"/>
          </w:tcPr>
          <w:p w14:paraId="7EDB6C87">
            <w:pPr>
              <w:jc w:val="center"/>
              <w:rPr>
                <w:rFonts w:ascii="Arial" w:hAnsi="Arial" w:cs="Arial"/>
                <w:color w:val="000000"/>
                <w:sz w:val="20"/>
                <w:szCs w:val="20"/>
              </w:rPr>
            </w:pPr>
            <w:r>
              <w:rPr>
                <w:rFonts w:ascii="Times New Roman" w:hAnsi="Times New Roman" w:eastAsia="方正小标宋_GBK" w:cs="Times New Roman"/>
                <w:kern w:val="0"/>
                <w:sz w:val="40"/>
                <w:szCs w:val="40"/>
              </w:rPr>
              <w:t>一般公共预算支出决算表</w:t>
            </w:r>
            <w:r>
              <w:rPr>
                <w:rFonts w:hint="eastAsia" w:ascii="Times New Roman" w:hAnsi="Times New Roman" w:eastAsia="方正小标宋_GBK" w:cs="Times New Roman"/>
                <w:kern w:val="0"/>
                <w:sz w:val="40"/>
                <w:szCs w:val="40"/>
              </w:rPr>
              <w:t>（</w:t>
            </w:r>
            <w:r>
              <w:rPr>
                <w:rFonts w:ascii="Times New Roman" w:hAnsi="Times New Roman" w:eastAsia="方正小标宋_GBK" w:cs="Times New Roman"/>
                <w:kern w:val="0"/>
                <w:sz w:val="40"/>
                <w:szCs w:val="40"/>
              </w:rPr>
              <w:t>功能科目）</w:t>
            </w:r>
          </w:p>
        </w:tc>
      </w:tr>
      <w:tr w14:paraId="2DA1FD77">
        <w:tblPrEx>
          <w:tblCellMar>
            <w:top w:w="0" w:type="dxa"/>
            <w:left w:w="108" w:type="dxa"/>
            <w:bottom w:w="0" w:type="dxa"/>
            <w:right w:w="108" w:type="dxa"/>
          </w:tblCellMar>
        </w:tblPrEx>
        <w:trPr>
          <w:gridAfter w:val="1"/>
          <w:wAfter w:w="18" w:type="dxa"/>
          <w:trHeight w:val="285" w:hRule="atLeast"/>
          <w:jc w:val="center"/>
        </w:trPr>
        <w:tc>
          <w:tcPr>
            <w:tcW w:w="3759" w:type="dxa"/>
            <w:gridSpan w:val="4"/>
            <w:tcBorders>
              <w:top w:val="nil"/>
              <w:left w:val="nil"/>
              <w:bottom w:val="nil"/>
              <w:right w:val="nil"/>
            </w:tcBorders>
            <w:shd w:val="clear" w:color="auto" w:fill="auto"/>
            <w:noWrap/>
            <w:vAlign w:val="bottom"/>
          </w:tcPr>
          <w:p w14:paraId="53B13C94">
            <w:pPr>
              <w:rPr>
                <w:rFonts w:ascii="Arial" w:hAnsi="Arial" w:cs="Arial"/>
                <w:color w:val="000000"/>
                <w:sz w:val="20"/>
                <w:szCs w:val="20"/>
              </w:rPr>
            </w:pPr>
          </w:p>
        </w:tc>
        <w:tc>
          <w:tcPr>
            <w:tcW w:w="277" w:type="dxa"/>
            <w:tcBorders>
              <w:top w:val="nil"/>
              <w:left w:val="nil"/>
              <w:bottom w:val="nil"/>
              <w:right w:val="nil"/>
            </w:tcBorders>
            <w:shd w:val="clear" w:color="auto" w:fill="auto"/>
            <w:noWrap/>
            <w:vAlign w:val="bottom"/>
          </w:tcPr>
          <w:p w14:paraId="7EF8ED8F">
            <w:pPr>
              <w:rPr>
                <w:rFonts w:ascii="Arial" w:hAnsi="Arial" w:cs="Arial"/>
                <w:color w:val="000000"/>
                <w:sz w:val="20"/>
                <w:szCs w:val="20"/>
              </w:rPr>
            </w:pPr>
          </w:p>
        </w:tc>
        <w:tc>
          <w:tcPr>
            <w:tcW w:w="277" w:type="dxa"/>
            <w:tcBorders>
              <w:top w:val="nil"/>
              <w:left w:val="nil"/>
              <w:bottom w:val="nil"/>
              <w:right w:val="nil"/>
            </w:tcBorders>
            <w:shd w:val="clear" w:color="auto" w:fill="auto"/>
            <w:noWrap/>
            <w:vAlign w:val="bottom"/>
          </w:tcPr>
          <w:p w14:paraId="1DBC4330">
            <w:pPr>
              <w:rPr>
                <w:rFonts w:ascii="Arial" w:hAnsi="Arial" w:cs="Arial"/>
                <w:color w:val="000000"/>
                <w:sz w:val="20"/>
                <w:szCs w:val="20"/>
              </w:rPr>
            </w:pPr>
          </w:p>
        </w:tc>
        <w:tc>
          <w:tcPr>
            <w:tcW w:w="3817" w:type="dxa"/>
            <w:gridSpan w:val="4"/>
            <w:tcBorders>
              <w:top w:val="nil"/>
              <w:left w:val="nil"/>
              <w:bottom w:val="nil"/>
              <w:right w:val="nil"/>
            </w:tcBorders>
            <w:shd w:val="clear" w:color="auto" w:fill="auto"/>
            <w:noWrap/>
            <w:vAlign w:val="bottom"/>
          </w:tcPr>
          <w:p w14:paraId="41761A3C">
            <w:pPr>
              <w:rPr>
                <w:rFonts w:ascii="Arial" w:hAnsi="Arial" w:cs="Arial"/>
                <w:color w:val="000000"/>
                <w:sz w:val="20"/>
                <w:szCs w:val="20"/>
              </w:rPr>
            </w:pPr>
          </w:p>
        </w:tc>
        <w:tc>
          <w:tcPr>
            <w:tcW w:w="1804" w:type="dxa"/>
            <w:gridSpan w:val="2"/>
            <w:tcBorders>
              <w:top w:val="nil"/>
              <w:left w:val="nil"/>
              <w:bottom w:val="nil"/>
              <w:right w:val="nil"/>
            </w:tcBorders>
            <w:shd w:val="clear" w:color="auto" w:fill="auto"/>
            <w:noWrap/>
            <w:vAlign w:val="bottom"/>
          </w:tcPr>
          <w:p w14:paraId="5AC8F6E3">
            <w:pPr>
              <w:rPr>
                <w:rFonts w:ascii="Arial" w:hAnsi="Arial" w:cs="Arial"/>
                <w:color w:val="000000"/>
                <w:sz w:val="20"/>
                <w:szCs w:val="20"/>
              </w:rPr>
            </w:pPr>
          </w:p>
        </w:tc>
        <w:tc>
          <w:tcPr>
            <w:tcW w:w="1366" w:type="dxa"/>
            <w:gridSpan w:val="2"/>
            <w:tcBorders>
              <w:top w:val="nil"/>
              <w:left w:val="nil"/>
              <w:bottom w:val="nil"/>
              <w:right w:val="nil"/>
            </w:tcBorders>
            <w:shd w:val="clear" w:color="auto" w:fill="auto"/>
            <w:noWrap/>
            <w:vAlign w:val="bottom"/>
          </w:tcPr>
          <w:p w14:paraId="204DC185">
            <w:pPr>
              <w:rPr>
                <w:rFonts w:ascii="Arial" w:hAnsi="Arial" w:cs="Arial"/>
                <w:color w:val="000000"/>
                <w:sz w:val="20"/>
                <w:szCs w:val="20"/>
              </w:rPr>
            </w:pPr>
          </w:p>
        </w:tc>
        <w:tc>
          <w:tcPr>
            <w:tcW w:w="2362" w:type="dxa"/>
            <w:gridSpan w:val="3"/>
            <w:tcBorders>
              <w:top w:val="nil"/>
              <w:left w:val="nil"/>
              <w:bottom w:val="nil"/>
              <w:right w:val="nil"/>
            </w:tcBorders>
            <w:shd w:val="clear" w:color="auto" w:fill="auto"/>
            <w:noWrap/>
            <w:vAlign w:val="bottom"/>
          </w:tcPr>
          <w:p w14:paraId="3C571BC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123443D3">
        <w:tblPrEx>
          <w:tblCellMar>
            <w:top w:w="0" w:type="dxa"/>
            <w:left w:w="108" w:type="dxa"/>
            <w:bottom w:w="0" w:type="dxa"/>
            <w:right w:w="108" w:type="dxa"/>
          </w:tblCellMar>
        </w:tblPrEx>
        <w:trPr>
          <w:gridAfter w:val="1"/>
          <w:wAfter w:w="18" w:type="dxa"/>
          <w:trHeight w:val="285" w:hRule="atLeast"/>
          <w:jc w:val="center"/>
        </w:trPr>
        <w:tc>
          <w:tcPr>
            <w:tcW w:w="3759" w:type="dxa"/>
            <w:gridSpan w:val="4"/>
            <w:tcBorders>
              <w:top w:val="nil"/>
              <w:left w:val="nil"/>
              <w:bottom w:val="nil"/>
              <w:right w:val="nil"/>
            </w:tcBorders>
            <w:shd w:val="clear" w:color="auto" w:fill="auto"/>
            <w:noWrap/>
            <w:vAlign w:val="bottom"/>
          </w:tcPr>
          <w:p w14:paraId="543AB88B">
            <w:pPr>
              <w:widowControl/>
              <w:jc w:val="left"/>
              <w:textAlignment w:val="bottom"/>
              <w:rPr>
                <w:rFonts w:ascii="宋体" w:hAnsi="宋体" w:eastAsia="宋体" w:cs="宋体"/>
                <w:color w:val="00000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277" w:type="dxa"/>
            <w:tcBorders>
              <w:top w:val="nil"/>
              <w:left w:val="nil"/>
              <w:bottom w:val="nil"/>
              <w:right w:val="nil"/>
            </w:tcBorders>
            <w:shd w:val="clear" w:color="auto" w:fill="auto"/>
            <w:noWrap/>
            <w:vAlign w:val="bottom"/>
          </w:tcPr>
          <w:p w14:paraId="6B439E91">
            <w:pPr>
              <w:rPr>
                <w:rFonts w:ascii="Arial" w:hAnsi="Arial" w:cs="Arial"/>
                <w:color w:val="000000"/>
                <w:sz w:val="20"/>
                <w:szCs w:val="20"/>
              </w:rPr>
            </w:pPr>
          </w:p>
        </w:tc>
        <w:tc>
          <w:tcPr>
            <w:tcW w:w="277" w:type="dxa"/>
            <w:tcBorders>
              <w:top w:val="nil"/>
              <w:left w:val="nil"/>
              <w:bottom w:val="nil"/>
              <w:right w:val="nil"/>
            </w:tcBorders>
            <w:shd w:val="clear" w:color="auto" w:fill="auto"/>
            <w:noWrap/>
            <w:vAlign w:val="bottom"/>
          </w:tcPr>
          <w:p w14:paraId="288E25D6">
            <w:pPr>
              <w:rPr>
                <w:rFonts w:ascii="Arial" w:hAnsi="Arial" w:cs="Arial"/>
                <w:color w:val="000000"/>
                <w:sz w:val="20"/>
                <w:szCs w:val="20"/>
              </w:rPr>
            </w:pPr>
          </w:p>
        </w:tc>
        <w:tc>
          <w:tcPr>
            <w:tcW w:w="3817" w:type="dxa"/>
            <w:gridSpan w:val="4"/>
            <w:tcBorders>
              <w:top w:val="nil"/>
              <w:left w:val="nil"/>
              <w:bottom w:val="nil"/>
              <w:right w:val="nil"/>
            </w:tcBorders>
            <w:shd w:val="clear" w:color="auto" w:fill="auto"/>
            <w:noWrap/>
            <w:vAlign w:val="bottom"/>
          </w:tcPr>
          <w:p w14:paraId="33B92442">
            <w:pPr>
              <w:rPr>
                <w:rFonts w:ascii="Arial" w:hAnsi="Arial" w:cs="Arial"/>
                <w:color w:val="000000"/>
                <w:sz w:val="20"/>
                <w:szCs w:val="20"/>
              </w:rPr>
            </w:pPr>
          </w:p>
        </w:tc>
        <w:tc>
          <w:tcPr>
            <w:tcW w:w="1804" w:type="dxa"/>
            <w:gridSpan w:val="2"/>
            <w:tcBorders>
              <w:top w:val="nil"/>
              <w:left w:val="nil"/>
              <w:bottom w:val="nil"/>
              <w:right w:val="nil"/>
            </w:tcBorders>
            <w:shd w:val="clear" w:color="auto" w:fill="auto"/>
            <w:noWrap/>
            <w:vAlign w:val="bottom"/>
          </w:tcPr>
          <w:p w14:paraId="5FA0B305">
            <w:pPr>
              <w:widowControl/>
              <w:jc w:val="center"/>
              <w:textAlignment w:val="bottom"/>
              <w:rPr>
                <w:rFonts w:ascii="宋体" w:hAnsi="宋体" w:eastAsia="宋体" w:cs="宋体"/>
                <w:color w:val="000000"/>
                <w:sz w:val="20"/>
                <w:szCs w:val="20"/>
              </w:rPr>
            </w:pPr>
          </w:p>
        </w:tc>
        <w:tc>
          <w:tcPr>
            <w:tcW w:w="1366" w:type="dxa"/>
            <w:gridSpan w:val="2"/>
            <w:tcBorders>
              <w:top w:val="nil"/>
              <w:left w:val="nil"/>
              <w:bottom w:val="nil"/>
              <w:right w:val="nil"/>
            </w:tcBorders>
            <w:shd w:val="clear" w:color="auto" w:fill="auto"/>
            <w:noWrap/>
            <w:vAlign w:val="bottom"/>
          </w:tcPr>
          <w:p w14:paraId="1E521B1D">
            <w:pPr>
              <w:rPr>
                <w:rFonts w:ascii="Arial" w:hAnsi="Arial" w:cs="Arial"/>
                <w:color w:val="000000"/>
                <w:sz w:val="20"/>
                <w:szCs w:val="20"/>
              </w:rPr>
            </w:pPr>
          </w:p>
        </w:tc>
        <w:tc>
          <w:tcPr>
            <w:tcW w:w="2362" w:type="dxa"/>
            <w:gridSpan w:val="3"/>
            <w:tcBorders>
              <w:top w:val="nil"/>
              <w:left w:val="nil"/>
              <w:bottom w:val="nil"/>
              <w:right w:val="nil"/>
            </w:tcBorders>
            <w:shd w:val="clear" w:color="auto" w:fill="auto"/>
            <w:noWrap/>
            <w:vAlign w:val="bottom"/>
          </w:tcPr>
          <w:p w14:paraId="362E353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05B56A4">
        <w:tblPrEx>
          <w:tblCellMar>
            <w:top w:w="0" w:type="dxa"/>
            <w:left w:w="108" w:type="dxa"/>
            <w:bottom w:w="0" w:type="dxa"/>
            <w:right w:w="108" w:type="dxa"/>
          </w:tblCellMar>
        </w:tblPrEx>
        <w:trPr>
          <w:gridAfter w:val="1"/>
          <w:wAfter w:w="18" w:type="dxa"/>
          <w:trHeight w:val="308" w:hRule="atLeast"/>
          <w:jc w:val="center"/>
        </w:trPr>
        <w:tc>
          <w:tcPr>
            <w:tcW w:w="813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7B147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804"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14:paraId="157EC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1366"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14:paraId="2CDF47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362" w:type="dxa"/>
            <w:gridSpan w:val="3"/>
            <w:vMerge w:val="restart"/>
            <w:tcBorders>
              <w:top w:val="single" w:color="000000" w:sz="4" w:space="0"/>
              <w:left w:val="nil"/>
              <w:bottom w:val="single" w:color="000000" w:sz="4" w:space="0"/>
              <w:right w:val="single" w:color="000000" w:sz="4" w:space="0"/>
            </w:tcBorders>
            <w:shd w:val="clear" w:color="FFFFFF" w:fill="FFFFFF"/>
            <w:noWrap/>
            <w:vAlign w:val="center"/>
          </w:tcPr>
          <w:p w14:paraId="59BB90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122770F2">
        <w:tblPrEx>
          <w:tblCellMar>
            <w:top w:w="0" w:type="dxa"/>
            <w:left w:w="108" w:type="dxa"/>
            <w:bottom w:w="0" w:type="dxa"/>
            <w:right w:w="108" w:type="dxa"/>
          </w:tblCellMar>
        </w:tblPrEx>
        <w:trPr>
          <w:gridAfter w:val="1"/>
          <w:wAfter w:w="18" w:type="dxa"/>
          <w:trHeight w:val="312" w:hRule="atLeast"/>
          <w:jc w:val="center"/>
        </w:trPr>
        <w:tc>
          <w:tcPr>
            <w:tcW w:w="4313" w:type="dxa"/>
            <w:gridSpan w:val="6"/>
            <w:vMerge w:val="restart"/>
            <w:tcBorders>
              <w:top w:val="nil"/>
              <w:left w:val="single" w:color="000000" w:sz="4" w:space="0"/>
              <w:bottom w:val="single" w:color="000000" w:sz="4" w:space="0"/>
              <w:right w:val="single" w:color="000000" w:sz="4" w:space="0"/>
            </w:tcBorders>
            <w:shd w:val="clear" w:color="FFFFFF" w:fill="FFFFFF"/>
            <w:vAlign w:val="center"/>
          </w:tcPr>
          <w:p w14:paraId="58806F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3817" w:type="dxa"/>
            <w:gridSpan w:val="4"/>
            <w:vMerge w:val="restart"/>
            <w:tcBorders>
              <w:top w:val="nil"/>
              <w:left w:val="nil"/>
              <w:bottom w:val="single" w:color="000000" w:sz="4" w:space="0"/>
              <w:right w:val="single" w:color="000000" w:sz="4" w:space="0"/>
            </w:tcBorders>
            <w:shd w:val="clear" w:color="FFFFFF" w:fill="FFFFFF"/>
            <w:vAlign w:val="center"/>
          </w:tcPr>
          <w:p w14:paraId="795AF2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804"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764687AA">
            <w:pPr>
              <w:jc w:val="center"/>
              <w:rPr>
                <w:rFonts w:ascii="宋体" w:hAnsi="宋体" w:eastAsia="宋体" w:cs="宋体"/>
                <w:color w:val="000000"/>
                <w:sz w:val="20"/>
                <w:szCs w:val="20"/>
              </w:rPr>
            </w:pPr>
          </w:p>
        </w:tc>
        <w:tc>
          <w:tcPr>
            <w:tcW w:w="1366" w:type="dxa"/>
            <w:gridSpan w:val="2"/>
            <w:vMerge w:val="continue"/>
            <w:tcBorders>
              <w:top w:val="single" w:color="000000" w:sz="4" w:space="0"/>
              <w:left w:val="nil"/>
              <w:bottom w:val="single" w:color="000000" w:sz="4" w:space="0"/>
              <w:right w:val="single" w:color="000000" w:sz="4" w:space="0"/>
            </w:tcBorders>
            <w:shd w:val="clear" w:color="FFFFFF" w:fill="FFFFFF"/>
            <w:noWrap/>
            <w:vAlign w:val="center"/>
          </w:tcPr>
          <w:p w14:paraId="2D87B834">
            <w:pPr>
              <w:jc w:val="center"/>
              <w:rPr>
                <w:rFonts w:ascii="宋体" w:hAnsi="宋体" w:eastAsia="宋体" w:cs="宋体"/>
                <w:color w:val="000000"/>
                <w:sz w:val="20"/>
                <w:szCs w:val="20"/>
              </w:rPr>
            </w:pPr>
          </w:p>
        </w:tc>
        <w:tc>
          <w:tcPr>
            <w:tcW w:w="2362" w:type="dxa"/>
            <w:gridSpan w:val="3"/>
            <w:vMerge w:val="continue"/>
            <w:tcBorders>
              <w:top w:val="single" w:color="000000" w:sz="4" w:space="0"/>
              <w:left w:val="nil"/>
              <w:bottom w:val="single" w:color="000000" w:sz="4" w:space="0"/>
              <w:right w:val="single" w:color="000000" w:sz="4" w:space="0"/>
            </w:tcBorders>
            <w:shd w:val="clear" w:color="FFFFFF" w:fill="FFFFFF"/>
            <w:noWrap/>
            <w:vAlign w:val="center"/>
          </w:tcPr>
          <w:p w14:paraId="7D59E324">
            <w:pPr>
              <w:jc w:val="center"/>
              <w:rPr>
                <w:rFonts w:ascii="宋体" w:hAnsi="宋体" w:eastAsia="宋体" w:cs="宋体"/>
                <w:color w:val="000000"/>
                <w:sz w:val="20"/>
                <w:szCs w:val="20"/>
              </w:rPr>
            </w:pPr>
          </w:p>
        </w:tc>
      </w:tr>
      <w:tr w14:paraId="68778526">
        <w:tblPrEx>
          <w:tblCellMar>
            <w:top w:w="0" w:type="dxa"/>
            <w:left w:w="108" w:type="dxa"/>
            <w:bottom w:w="0" w:type="dxa"/>
            <w:right w:w="108" w:type="dxa"/>
          </w:tblCellMar>
        </w:tblPrEx>
        <w:trPr>
          <w:gridAfter w:val="1"/>
          <w:wAfter w:w="18" w:type="dxa"/>
          <w:trHeight w:val="312" w:hRule="atLeast"/>
          <w:jc w:val="center"/>
        </w:trPr>
        <w:tc>
          <w:tcPr>
            <w:tcW w:w="4313" w:type="dxa"/>
            <w:gridSpan w:val="6"/>
            <w:vMerge w:val="continue"/>
            <w:tcBorders>
              <w:top w:val="nil"/>
              <w:left w:val="single" w:color="000000" w:sz="4" w:space="0"/>
              <w:bottom w:val="single" w:color="000000" w:sz="4" w:space="0"/>
              <w:right w:val="single" w:color="000000" w:sz="4" w:space="0"/>
            </w:tcBorders>
            <w:shd w:val="clear" w:color="FFFFFF" w:fill="FFFFFF"/>
            <w:vAlign w:val="center"/>
          </w:tcPr>
          <w:p w14:paraId="70B24F47">
            <w:pPr>
              <w:jc w:val="center"/>
              <w:rPr>
                <w:rFonts w:ascii="宋体" w:hAnsi="宋体" w:eastAsia="宋体" w:cs="宋体"/>
                <w:color w:val="000000"/>
                <w:sz w:val="20"/>
                <w:szCs w:val="20"/>
              </w:rPr>
            </w:pPr>
          </w:p>
        </w:tc>
        <w:tc>
          <w:tcPr>
            <w:tcW w:w="3817" w:type="dxa"/>
            <w:gridSpan w:val="4"/>
            <w:vMerge w:val="continue"/>
            <w:tcBorders>
              <w:top w:val="nil"/>
              <w:left w:val="nil"/>
              <w:bottom w:val="single" w:color="000000" w:sz="4" w:space="0"/>
              <w:right w:val="single" w:color="000000" w:sz="4" w:space="0"/>
            </w:tcBorders>
            <w:shd w:val="clear" w:color="FFFFFF" w:fill="FFFFFF"/>
            <w:vAlign w:val="center"/>
          </w:tcPr>
          <w:p w14:paraId="6B88D1D1">
            <w:pPr>
              <w:jc w:val="center"/>
              <w:rPr>
                <w:rFonts w:ascii="宋体" w:hAnsi="宋体" w:eastAsia="宋体" w:cs="宋体"/>
                <w:color w:val="000000"/>
                <w:sz w:val="20"/>
                <w:szCs w:val="20"/>
              </w:rPr>
            </w:pPr>
          </w:p>
        </w:tc>
        <w:tc>
          <w:tcPr>
            <w:tcW w:w="1804"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65555B04">
            <w:pPr>
              <w:jc w:val="center"/>
              <w:rPr>
                <w:rFonts w:ascii="宋体" w:hAnsi="宋体" w:eastAsia="宋体" w:cs="宋体"/>
                <w:color w:val="000000"/>
                <w:sz w:val="20"/>
                <w:szCs w:val="20"/>
              </w:rPr>
            </w:pPr>
          </w:p>
        </w:tc>
        <w:tc>
          <w:tcPr>
            <w:tcW w:w="1366" w:type="dxa"/>
            <w:gridSpan w:val="2"/>
            <w:vMerge w:val="continue"/>
            <w:tcBorders>
              <w:top w:val="single" w:color="000000" w:sz="4" w:space="0"/>
              <w:left w:val="nil"/>
              <w:bottom w:val="single" w:color="000000" w:sz="4" w:space="0"/>
              <w:right w:val="single" w:color="000000" w:sz="4" w:space="0"/>
            </w:tcBorders>
            <w:shd w:val="clear" w:color="FFFFFF" w:fill="FFFFFF"/>
            <w:noWrap/>
            <w:vAlign w:val="center"/>
          </w:tcPr>
          <w:p w14:paraId="5D0482DE">
            <w:pPr>
              <w:jc w:val="center"/>
              <w:rPr>
                <w:rFonts w:ascii="宋体" w:hAnsi="宋体" w:eastAsia="宋体" w:cs="宋体"/>
                <w:color w:val="000000"/>
                <w:sz w:val="20"/>
                <w:szCs w:val="20"/>
              </w:rPr>
            </w:pPr>
          </w:p>
        </w:tc>
        <w:tc>
          <w:tcPr>
            <w:tcW w:w="2362" w:type="dxa"/>
            <w:gridSpan w:val="3"/>
            <w:vMerge w:val="continue"/>
            <w:tcBorders>
              <w:top w:val="single" w:color="000000" w:sz="4" w:space="0"/>
              <w:left w:val="nil"/>
              <w:bottom w:val="single" w:color="000000" w:sz="4" w:space="0"/>
              <w:right w:val="single" w:color="000000" w:sz="4" w:space="0"/>
            </w:tcBorders>
            <w:shd w:val="clear" w:color="FFFFFF" w:fill="FFFFFF"/>
            <w:noWrap/>
            <w:vAlign w:val="center"/>
          </w:tcPr>
          <w:p w14:paraId="0160352F">
            <w:pPr>
              <w:jc w:val="center"/>
              <w:rPr>
                <w:rFonts w:ascii="宋体" w:hAnsi="宋体" w:eastAsia="宋体" w:cs="宋体"/>
                <w:color w:val="000000"/>
                <w:sz w:val="20"/>
                <w:szCs w:val="20"/>
              </w:rPr>
            </w:pPr>
          </w:p>
        </w:tc>
      </w:tr>
      <w:tr w14:paraId="3AB39870">
        <w:tblPrEx>
          <w:tblCellMar>
            <w:top w:w="0" w:type="dxa"/>
            <w:left w:w="108" w:type="dxa"/>
            <w:bottom w:w="0" w:type="dxa"/>
            <w:right w:w="108" w:type="dxa"/>
          </w:tblCellMar>
        </w:tblPrEx>
        <w:trPr>
          <w:gridAfter w:val="1"/>
          <w:wAfter w:w="18" w:type="dxa"/>
          <w:trHeight w:val="312" w:hRule="atLeast"/>
          <w:jc w:val="center"/>
        </w:trPr>
        <w:tc>
          <w:tcPr>
            <w:tcW w:w="4313" w:type="dxa"/>
            <w:gridSpan w:val="6"/>
            <w:vMerge w:val="continue"/>
            <w:tcBorders>
              <w:top w:val="nil"/>
              <w:left w:val="single" w:color="000000" w:sz="4" w:space="0"/>
              <w:bottom w:val="single" w:color="000000" w:sz="4" w:space="0"/>
              <w:right w:val="single" w:color="000000" w:sz="4" w:space="0"/>
            </w:tcBorders>
            <w:shd w:val="clear" w:color="FFFFFF" w:fill="FFFFFF"/>
            <w:vAlign w:val="center"/>
          </w:tcPr>
          <w:p w14:paraId="40874E35">
            <w:pPr>
              <w:jc w:val="center"/>
              <w:rPr>
                <w:rFonts w:ascii="宋体" w:hAnsi="宋体" w:eastAsia="宋体" w:cs="宋体"/>
                <w:color w:val="000000"/>
                <w:sz w:val="20"/>
                <w:szCs w:val="20"/>
              </w:rPr>
            </w:pPr>
          </w:p>
        </w:tc>
        <w:tc>
          <w:tcPr>
            <w:tcW w:w="3817" w:type="dxa"/>
            <w:gridSpan w:val="4"/>
            <w:vMerge w:val="continue"/>
            <w:tcBorders>
              <w:top w:val="nil"/>
              <w:left w:val="nil"/>
              <w:bottom w:val="single" w:color="000000" w:sz="4" w:space="0"/>
              <w:right w:val="single" w:color="000000" w:sz="4" w:space="0"/>
            </w:tcBorders>
            <w:shd w:val="clear" w:color="FFFFFF" w:fill="FFFFFF"/>
            <w:vAlign w:val="center"/>
          </w:tcPr>
          <w:p w14:paraId="3D4250C2">
            <w:pPr>
              <w:jc w:val="center"/>
              <w:rPr>
                <w:rFonts w:ascii="宋体" w:hAnsi="宋体" w:eastAsia="宋体" w:cs="宋体"/>
                <w:color w:val="000000"/>
                <w:sz w:val="20"/>
                <w:szCs w:val="20"/>
              </w:rPr>
            </w:pPr>
          </w:p>
        </w:tc>
        <w:tc>
          <w:tcPr>
            <w:tcW w:w="1804"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187FC006">
            <w:pPr>
              <w:jc w:val="center"/>
              <w:rPr>
                <w:rFonts w:ascii="宋体" w:hAnsi="宋体" w:eastAsia="宋体" w:cs="宋体"/>
                <w:color w:val="000000"/>
                <w:sz w:val="20"/>
                <w:szCs w:val="20"/>
              </w:rPr>
            </w:pPr>
          </w:p>
        </w:tc>
        <w:tc>
          <w:tcPr>
            <w:tcW w:w="1366" w:type="dxa"/>
            <w:gridSpan w:val="2"/>
            <w:vMerge w:val="continue"/>
            <w:tcBorders>
              <w:top w:val="single" w:color="000000" w:sz="4" w:space="0"/>
              <w:left w:val="nil"/>
              <w:bottom w:val="single" w:color="000000" w:sz="4" w:space="0"/>
              <w:right w:val="single" w:color="000000" w:sz="4" w:space="0"/>
            </w:tcBorders>
            <w:shd w:val="clear" w:color="FFFFFF" w:fill="FFFFFF"/>
            <w:noWrap/>
            <w:vAlign w:val="center"/>
          </w:tcPr>
          <w:p w14:paraId="10E3A747">
            <w:pPr>
              <w:jc w:val="center"/>
              <w:rPr>
                <w:rFonts w:ascii="宋体" w:hAnsi="宋体" w:eastAsia="宋体" w:cs="宋体"/>
                <w:color w:val="000000"/>
                <w:sz w:val="20"/>
                <w:szCs w:val="20"/>
              </w:rPr>
            </w:pPr>
          </w:p>
        </w:tc>
        <w:tc>
          <w:tcPr>
            <w:tcW w:w="2362" w:type="dxa"/>
            <w:gridSpan w:val="3"/>
            <w:vMerge w:val="continue"/>
            <w:tcBorders>
              <w:top w:val="single" w:color="000000" w:sz="4" w:space="0"/>
              <w:left w:val="nil"/>
              <w:bottom w:val="single" w:color="000000" w:sz="4" w:space="0"/>
              <w:right w:val="single" w:color="000000" w:sz="4" w:space="0"/>
            </w:tcBorders>
            <w:shd w:val="clear" w:color="FFFFFF" w:fill="FFFFFF"/>
            <w:noWrap/>
            <w:vAlign w:val="center"/>
          </w:tcPr>
          <w:p w14:paraId="40218CD6">
            <w:pPr>
              <w:jc w:val="center"/>
              <w:rPr>
                <w:rFonts w:ascii="宋体" w:hAnsi="宋体" w:eastAsia="宋体" w:cs="宋体"/>
                <w:color w:val="000000"/>
                <w:sz w:val="20"/>
                <w:szCs w:val="20"/>
              </w:rPr>
            </w:pPr>
          </w:p>
        </w:tc>
      </w:tr>
      <w:tr w14:paraId="573BF7E6">
        <w:tblPrEx>
          <w:tblCellMar>
            <w:top w:w="0" w:type="dxa"/>
            <w:left w:w="108" w:type="dxa"/>
            <w:bottom w:w="0" w:type="dxa"/>
            <w:right w:w="108" w:type="dxa"/>
          </w:tblCellMar>
        </w:tblPrEx>
        <w:trPr>
          <w:gridAfter w:val="1"/>
          <w:wAfter w:w="18" w:type="dxa"/>
          <w:trHeight w:val="308" w:hRule="atLeast"/>
          <w:jc w:val="center"/>
        </w:trPr>
        <w:tc>
          <w:tcPr>
            <w:tcW w:w="8130" w:type="dxa"/>
            <w:gridSpan w:val="10"/>
            <w:tcBorders>
              <w:top w:val="nil"/>
              <w:left w:val="single" w:color="000000" w:sz="4" w:space="0"/>
              <w:bottom w:val="single" w:color="000000" w:sz="4" w:space="0"/>
              <w:right w:val="single" w:color="000000" w:sz="4" w:space="0"/>
            </w:tcBorders>
            <w:shd w:val="clear" w:color="FFFFFF" w:fill="FFFFFF"/>
            <w:vAlign w:val="center"/>
          </w:tcPr>
          <w:p w14:paraId="27DB14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804" w:type="dxa"/>
            <w:gridSpan w:val="2"/>
            <w:tcBorders>
              <w:top w:val="nil"/>
              <w:left w:val="nil"/>
              <w:bottom w:val="single" w:color="000000" w:sz="4" w:space="0"/>
              <w:right w:val="single" w:color="000000" w:sz="4" w:space="0"/>
            </w:tcBorders>
            <w:shd w:val="clear" w:color="FFFFFF" w:fill="FFFFFF"/>
            <w:noWrap/>
            <w:vAlign w:val="center"/>
          </w:tcPr>
          <w:p w14:paraId="2F5A8D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66" w:type="dxa"/>
            <w:gridSpan w:val="2"/>
            <w:tcBorders>
              <w:top w:val="nil"/>
              <w:left w:val="nil"/>
              <w:bottom w:val="single" w:color="000000" w:sz="4" w:space="0"/>
              <w:right w:val="single" w:color="000000" w:sz="4" w:space="0"/>
            </w:tcBorders>
            <w:shd w:val="clear" w:color="FFFFFF" w:fill="FFFFFF"/>
            <w:noWrap/>
            <w:vAlign w:val="center"/>
          </w:tcPr>
          <w:p w14:paraId="3619E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362" w:type="dxa"/>
            <w:gridSpan w:val="3"/>
            <w:tcBorders>
              <w:top w:val="nil"/>
              <w:left w:val="nil"/>
              <w:bottom w:val="single" w:color="000000" w:sz="4" w:space="0"/>
              <w:right w:val="single" w:color="000000" w:sz="4" w:space="0"/>
            </w:tcBorders>
            <w:shd w:val="clear" w:color="FFFFFF" w:fill="FFFFFF"/>
            <w:noWrap/>
            <w:vAlign w:val="center"/>
          </w:tcPr>
          <w:p w14:paraId="228F4C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5973ED53">
        <w:tblPrEx>
          <w:tblCellMar>
            <w:top w:w="0" w:type="dxa"/>
            <w:left w:w="108" w:type="dxa"/>
            <w:bottom w:w="0" w:type="dxa"/>
            <w:right w:w="108" w:type="dxa"/>
          </w:tblCellMar>
        </w:tblPrEx>
        <w:trPr>
          <w:gridAfter w:val="1"/>
          <w:wAfter w:w="18" w:type="dxa"/>
          <w:trHeight w:val="338" w:hRule="atLeast"/>
          <w:jc w:val="center"/>
        </w:trPr>
        <w:tc>
          <w:tcPr>
            <w:tcW w:w="8130" w:type="dxa"/>
            <w:gridSpan w:val="10"/>
            <w:tcBorders>
              <w:top w:val="nil"/>
              <w:left w:val="single" w:color="000000" w:sz="4" w:space="0"/>
              <w:bottom w:val="single" w:color="000000" w:sz="4" w:space="0"/>
              <w:right w:val="single" w:color="000000" w:sz="4" w:space="0"/>
            </w:tcBorders>
            <w:shd w:val="clear" w:color="FFFFFF" w:fill="FFFFFF"/>
            <w:vAlign w:val="center"/>
          </w:tcPr>
          <w:p w14:paraId="78498F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41C0FA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2,422.09</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09E91A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2,160.09</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31DE95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262.00</w:t>
            </w:r>
          </w:p>
        </w:tc>
      </w:tr>
      <w:tr w14:paraId="5C977454">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542B36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29C94B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一般公共服务支出</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7E3E97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2,421.09</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7D4FC8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2,159.09</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5180F8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262.00</w:t>
            </w:r>
          </w:p>
        </w:tc>
      </w:tr>
      <w:tr w14:paraId="73AF69A7">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6E30D2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20106</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711F27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财政事务</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3735DA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2,421.09</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371162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2,159.09</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6E967A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262.00</w:t>
            </w:r>
          </w:p>
        </w:tc>
      </w:tr>
      <w:tr w14:paraId="4725D532">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53D181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2010601</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712F44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行政运行</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19775D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2,159.09</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27C0BD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2,159.09</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79DCEB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1A78ADC">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74CBB0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2010604</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605706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预算改革业务</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39ED2E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04BCCA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298BC0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r>
      <w:tr w14:paraId="604DEBA4">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63163C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2010607</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73B5D1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信息化建设</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3142F6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5A8B75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1D58E3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80.00</w:t>
            </w:r>
          </w:p>
        </w:tc>
      </w:tr>
      <w:tr w14:paraId="65E25C5E">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32402B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2010699</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139445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其他财政事务支出</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0E691C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2F86C3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1C0EA8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82.00</w:t>
            </w:r>
          </w:p>
        </w:tc>
      </w:tr>
      <w:tr w14:paraId="64A6B891">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113F37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3FB1FD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38151B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75C19E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2DE1BC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D6A9D90">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21BCC5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22999</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40DD74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687536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3E974B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1C62DD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FE346A9">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5A773E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2299901</w:t>
            </w:r>
          </w:p>
        </w:tc>
        <w:tc>
          <w:tcPr>
            <w:tcW w:w="3817" w:type="dxa"/>
            <w:gridSpan w:val="4"/>
            <w:tcBorders>
              <w:top w:val="nil"/>
              <w:left w:val="nil"/>
              <w:bottom w:val="single" w:color="000000" w:sz="4" w:space="0"/>
              <w:right w:val="single" w:color="000000" w:sz="4" w:space="0"/>
            </w:tcBorders>
            <w:shd w:val="clear" w:color="auto" w:fill="FFFFFF"/>
            <w:noWrap/>
            <w:vAlign w:val="center"/>
          </w:tcPr>
          <w:p w14:paraId="2BB575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804" w:type="dxa"/>
            <w:gridSpan w:val="2"/>
            <w:tcBorders>
              <w:top w:val="nil"/>
              <w:left w:val="nil"/>
              <w:bottom w:val="single" w:color="000000" w:sz="4" w:space="0"/>
              <w:right w:val="single" w:color="000000" w:sz="4" w:space="0"/>
            </w:tcBorders>
            <w:shd w:val="clear" w:color="auto" w:fill="FFFFFF"/>
            <w:noWrap/>
            <w:vAlign w:val="center"/>
          </w:tcPr>
          <w:p w14:paraId="654BFB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1366" w:type="dxa"/>
            <w:gridSpan w:val="2"/>
            <w:tcBorders>
              <w:top w:val="nil"/>
              <w:left w:val="nil"/>
              <w:bottom w:val="single" w:color="000000" w:sz="4" w:space="0"/>
              <w:right w:val="single" w:color="000000" w:sz="4" w:space="0"/>
            </w:tcBorders>
            <w:shd w:val="clear" w:color="auto" w:fill="FFFFFF"/>
            <w:noWrap/>
            <w:vAlign w:val="center"/>
          </w:tcPr>
          <w:p w14:paraId="50C6C5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2362" w:type="dxa"/>
            <w:gridSpan w:val="3"/>
            <w:tcBorders>
              <w:top w:val="nil"/>
              <w:left w:val="nil"/>
              <w:bottom w:val="single" w:color="000000" w:sz="4" w:space="0"/>
              <w:right w:val="single" w:color="000000" w:sz="4" w:space="0"/>
            </w:tcBorders>
            <w:shd w:val="clear" w:color="auto" w:fill="FFFFFF"/>
            <w:noWrap/>
            <w:vAlign w:val="center"/>
          </w:tcPr>
          <w:p w14:paraId="3398DA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1CBBBF5">
        <w:tblPrEx>
          <w:tblCellMar>
            <w:top w:w="0" w:type="dxa"/>
            <w:left w:w="108" w:type="dxa"/>
            <w:bottom w:w="0" w:type="dxa"/>
            <w:right w:w="108" w:type="dxa"/>
          </w:tblCellMar>
        </w:tblPrEx>
        <w:trPr>
          <w:gridAfter w:val="1"/>
          <w:wAfter w:w="18" w:type="dxa"/>
          <w:trHeight w:val="338" w:hRule="atLeast"/>
          <w:jc w:val="center"/>
        </w:trPr>
        <w:tc>
          <w:tcPr>
            <w:tcW w:w="4313" w:type="dxa"/>
            <w:gridSpan w:val="6"/>
            <w:tcBorders>
              <w:top w:val="nil"/>
              <w:left w:val="single" w:color="000000" w:sz="4" w:space="0"/>
              <w:bottom w:val="single" w:color="000000" w:sz="4" w:space="0"/>
              <w:right w:val="single" w:color="000000" w:sz="4" w:space="0"/>
            </w:tcBorders>
            <w:shd w:val="clear" w:color="auto" w:fill="FFFFFF"/>
            <w:noWrap/>
            <w:vAlign w:val="center"/>
          </w:tcPr>
          <w:p w14:paraId="36B5FD86">
            <w:pPr>
              <w:jc w:val="left"/>
              <w:rPr>
                <w:rFonts w:ascii="宋体" w:hAnsi="宋体" w:eastAsia="宋体" w:cs="宋体"/>
                <w:color w:val="000000"/>
                <w:sz w:val="20"/>
                <w:szCs w:val="20"/>
              </w:rPr>
            </w:pPr>
          </w:p>
        </w:tc>
        <w:tc>
          <w:tcPr>
            <w:tcW w:w="3817" w:type="dxa"/>
            <w:gridSpan w:val="4"/>
            <w:tcBorders>
              <w:top w:val="nil"/>
              <w:left w:val="nil"/>
              <w:bottom w:val="single" w:color="000000" w:sz="4" w:space="0"/>
              <w:right w:val="single" w:color="000000" w:sz="4" w:space="0"/>
            </w:tcBorders>
            <w:shd w:val="clear" w:color="auto" w:fill="FFFFFF"/>
            <w:noWrap/>
            <w:vAlign w:val="center"/>
          </w:tcPr>
          <w:p w14:paraId="72DAAFD2">
            <w:pPr>
              <w:jc w:val="left"/>
              <w:rPr>
                <w:rFonts w:ascii="宋体" w:hAnsi="宋体" w:eastAsia="宋体" w:cs="宋体"/>
                <w:color w:val="000000"/>
                <w:sz w:val="20"/>
                <w:szCs w:val="20"/>
              </w:rPr>
            </w:pPr>
          </w:p>
        </w:tc>
        <w:tc>
          <w:tcPr>
            <w:tcW w:w="1804" w:type="dxa"/>
            <w:gridSpan w:val="2"/>
            <w:tcBorders>
              <w:top w:val="nil"/>
              <w:left w:val="nil"/>
              <w:bottom w:val="single" w:color="000000" w:sz="4" w:space="0"/>
              <w:right w:val="single" w:color="000000" w:sz="4" w:space="0"/>
            </w:tcBorders>
            <w:shd w:val="clear" w:color="auto" w:fill="FFFFFF"/>
            <w:noWrap/>
            <w:vAlign w:val="center"/>
          </w:tcPr>
          <w:p w14:paraId="184677CC">
            <w:pPr>
              <w:jc w:val="right"/>
              <w:rPr>
                <w:rFonts w:ascii="宋体" w:hAnsi="宋体" w:eastAsia="宋体" w:cs="宋体"/>
                <w:color w:val="000000"/>
                <w:sz w:val="20"/>
                <w:szCs w:val="20"/>
              </w:rPr>
            </w:pPr>
          </w:p>
        </w:tc>
        <w:tc>
          <w:tcPr>
            <w:tcW w:w="1366" w:type="dxa"/>
            <w:gridSpan w:val="2"/>
            <w:tcBorders>
              <w:top w:val="nil"/>
              <w:left w:val="nil"/>
              <w:bottom w:val="single" w:color="000000" w:sz="4" w:space="0"/>
              <w:right w:val="single" w:color="000000" w:sz="4" w:space="0"/>
            </w:tcBorders>
            <w:shd w:val="clear" w:color="auto" w:fill="FFFFFF"/>
            <w:noWrap/>
            <w:vAlign w:val="center"/>
          </w:tcPr>
          <w:p w14:paraId="69844EFA">
            <w:pPr>
              <w:jc w:val="right"/>
              <w:rPr>
                <w:rFonts w:ascii="宋体" w:hAnsi="宋体" w:eastAsia="宋体" w:cs="宋体"/>
                <w:color w:val="000000"/>
                <w:sz w:val="20"/>
                <w:szCs w:val="20"/>
              </w:rPr>
            </w:pPr>
          </w:p>
        </w:tc>
        <w:tc>
          <w:tcPr>
            <w:tcW w:w="2362" w:type="dxa"/>
            <w:gridSpan w:val="3"/>
            <w:tcBorders>
              <w:top w:val="nil"/>
              <w:left w:val="nil"/>
              <w:bottom w:val="single" w:color="000000" w:sz="4" w:space="0"/>
              <w:right w:val="single" w:color="000000" w:sz="4" w:space="0"/>
            </w:tcBorders>
            <w:shd w:val="clear" w:color="auto" w:fill="FFFFFF"/>
            <w:noWrap/>
            <w:vAlign w:val="center"/>
          </w:tcPr>
          <w:p w14:paraId="4423F384">
            <w:pPr>
              <w:jc w:val="right"/>
              <w:rPr>
                <w:rFonts w:ascii="宋体" w:hAnsi="宋体" w:eastAsia="宋体" w:cs="宋体"/>
                <w:color w:val="000000"/>
                <w:sz w:val="20"/>
                <w:szCs w:val="20"/>
              </w:rPr>
            </w:pPr>
          </w:p>
        </w:tc>
      </w:tr>
      <w:tr w14:paraId="07136E7A">
        <w:tblPrEx>
          <w:tblCellMar>
            <w:top w:w="0" w:type="dxa"/>
            <w:left w:w="108" w:type="dxa"/>
            <w:bottom w:w="0" w:type="dxa"/>
            <w:right w:w="108" w:type="dxa"/>
          </w:tblCellMar>
        </w:tblPrEx>
        <w:trPr>
          <w:gridAfter w:val="1"/>
          <w:wAfter w:w="18" w:type="dxa"/>
          <w:trHeight w:val="415" w:hRule="atLeast"/>
          <w:jc w:val="center"/>
        </w:trPr>
        <w:tc>
          <w:tcPr>
            <w:tcW w:w="13662" w:type="dxa"/>
            <w:gridSpan w:val="17"/>
            <w:tcBorders>
              <w:top w:val="nil"/>
              <w:left w:val="nil"/>
              <w:bottom w:val="nil"/>
              <w:right w:val="nil"/>
            </w:tcBorders>
            <w:shd w:val="clear" w:color="auto" w:fill="auto"/>
            <w:noWrap/>
            <w:vAlign w:val="center"/>
          </w:tcPr>
          <w:p w14:paraId="68C0C8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注：1、本表反映部门本年度按功能分类一般公共预算财政拨款实际支出情况。</w:t>
            </w:r>
          </w:p>
        </w:tc>
      </w:tr>
      <w:tr w14:paraId="57F0E6DE">
        <w:tblPrEx>
          <w:tblCellMar>
            <w:top w:w="0" w:type="dxa"/>
            <w:left w:w="108" w:type="dxa"/>
            <w:bottom w:w="0" w:type="dxa"/>
            <w:right w:w="108" w:type="dxa"/>
          </w:tblCellMar>
        </w:tblPrEx>
        <w:trPr>
          <w:gridAfter w:val="1"/>
          <w:wAfter w:w="18" w:type="dxa"/>
          <w:trHeight w:val="308" w:hRule="atLeast"/>
          <w:jc w:val="center"/>
        </w:trPr>
        <w:tc>
          <w:tcPr>
            <w:tcW w:w="13662" w:type="dxa"/>
            <w:gridSpan w:val="17"/>
            <w:tcBorders>
              <w:top w:val="nil"/>
              <w:left w:val="nil"/>
              <w:bottom w:val="nil"/>
              <w:right w:val="nil"/>
            </w:tcBorders>
            <w:shd w:val="clear" w:color="auto" w:fill="auto"/>
            <w:vAlign w:val="center"/>
          </w:tcPr>
          <w:p w14:paraId="04FEBF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2、"科目编码"和"科目名称"均为必填项</w:t>
            </w:r>
          </w:p>
        </w:tc>
      </w:tr>
      <w:tr w14:paraId="322DD905">
        <w:tblPrEx>
          <w:tblCellMar>
            <w:top w:w="0" w:type="dxa"/>
            <w:left w:w="108" w:type="dxa"/>
            <w:bottom w:w="0" w:type="dxa"/>
            <w:right w:w="108" w:type="dxa"/>
          </w:tblCellMar>
        </w:tblPrEx>
        <w:trPr>
          <w:gridAfter w:val="3"/>
          <w:wAfter w:w="1950" w:type="dxa"/>
          <w:trHeight w:val="540" w:hRule="atLeast"/>
          <w:jc w:val="center"/>
        </w:trPr>
        <w:tc>
          <w:tcPr>
            <w:tcW w:w="11730" w:type="dxa"/>
            <w:gridSpan w:val="15"/>
            <w:tcBorders>
              <w:top w:val="nil"/>
              <w:left w:val="nil"/>
              <w:bottom w:val="nil"/>
              <w:right w:val="nil"/>
            </w:tcBorders>
            <w:shd w:val="clear" w:color="auto" w:fill="auto"/>
            <w:noWrap/>
            <w:vAlign w:val="bottom"/>
          </w:tcPr>
          <w:p w14:paraId="4C3694BB">
            <w:pPr>
              <w:jc w:val="center"/>
              <w:rPr>
                <w:rFonts w:ascii="Arial" w:hAnsi="Arial" w:cs="Arial"/>
                <w:color w:val="000000"/>
                <w:sz w:val="20"/>
                <w:szCs w:val="20"/>
              </w:rPr>
            </w:pPr>
            <w:r>
              <w:rPr>
                <w:rFonts w:hint="eastAsia" w:ascii="Times New Roman" w:hAnsi="Times New Roman" w:eastAsia="方正小标宋_GBK" w:cs="Times New Roman"/>
                <w:kern w:val="0"/>
                <w:sz w:val="36"/>
                <w:szCs w:val="36"/>
              </w:rPr>
              <w:t>一般</w:t>
            </w:r>
            <w:r>
              <w:rPr>
                <w:rFonts w:ascii="Times New Roman" w:hAnsi="Times New Roman" w:eastAsia="方正小标宋_GBK" w:cs="Times New Roman"/>
                <w:kern w:val="0"/>
                <w:sz w:val="36"/>
                <w:szCs w:val="36"/>
              </w:rPr>
              <w:t>公共预算基本支出决算表</w:t>
            </w:r>
            <w:r>
              <w:rPr>
                <w:rFonts w:hint="eastAsia" w:ascii="Times New Roman" w:hAnsi="Times New Roman" w:eastAsia="方正小标宋_GBK" w:cs="Times New Roman"/>
                <w:kern w:val="0"/>
                <w:sz w:val="36"/>
                <w:szCs w:val="36"/>
              </w:rPr>
              <w:t>（</w:t>
            </w:r>
            <w:r>
              <w:rPr>
                <w:rFonts w:ascii="Times New Roman" w:hAnsi="Times New Roman" w:eastAsia="方正小标宋_GBK" w:cs="Times New Roman"/>
                <w:kern w:val="0"/>
                <w:sz w:val="36"/>
                <w:szCs w:val="36"/>
              </w:rPr>
              <w:t>经济科目）</w:t>
            </w:r>
          </w:p>
        </w:tc>
      </w:tr>
      <w:tr w14:paraId="55588C6D">
        <w:tblPrEx>
          <w:tblCellMar>
            <w:top w:w="0" w:type="dxa"/>
            <w:left w:w="108" w:type="dxa"/>
            <w:bottom w:w="0" w:type="dxa"/>
            <w:right w:w="108" w:type="dxa"/>
          </w:tblCellMar>
        </w:tblPrEx>
        <w:trPr>
          <w:gridAfter w:val="3"/>
          <w:wAfter w:w="1950" w:type="dxa"/>
          <w:trHeight w:val="255" w:hRule="atLeast"/>
          <w:jc w:val="center"/>
        </w:trPr>
        <w:tc>
          <w:tcPr>
            <w:tcW w:w="1725" w:type="dxa"/>
            <w:gridSpan w:val="2"/>
            <w:tcBorders>
              <w:top w:val="nil"/>
              <w:left w:val="nil"/>
              <w:bottom w:val="nil"/>
              <w:right w:val="nil"/>
            </w:tcBorders>
            <w:shd w:val="clear" w:color="auto" w:fill="auto"/>
            <w:noWrap/>
            <w:vAlign w:val="bottom"/>
          </w:tcPr>
          <w:p w14:paraId="174ABBA4">
            <w:pPr>
              <w:rPr>
                <w:rFonts w:ascii="Arial" w:hAnsi="Arial" w:cs="Arial"/>
                <w:color w:val="000000"/>
                <w:sz w:val="20"/>
                <w:szCs w:val="20"/>
              </w:rPr>
            </w:pPr>
          </w:p>
        </w:tc>
        <w:tc>
          <w:tcPr>
            <w:tcW w:w="4605" w:type="dxa"/>
            <w:gridSpan w:val="6"/>
            <w:tcBorders>
              <w:top w:val="nil"/>
              <w:left w:val="nil"/>
              <w:bottom w:val="nil"/>
              <w:right w:val="nil"/>
            </w:tcBorders>
            <w:shd w:val="clear" w:color="auto" w:fill="auto"/>
            <w:noWrap/>
            <w:vAlign w:val="bottom"/>
          </w:tcPr>
          <w:p w14:paraId="0F612EB4">
            <w:pPr>
              <w:rPr>
                <w:rFonts w:ascii="Arial" w:hAnsi="Arial" w:cs="Arial"/>
                <w:color w:val="000000"/>
                <w:sz w:val="20"/>
                <w:szCs w:val="20"/>
              </w:rPr>
            </w:pPr>
          </w:p>
        </w:tc>
        <w:tc>
          <w:tcPr>
            <w:tcW w:w="1800" w:type="dxa"/>
            <w:gridSpan w:val="2"/>
            <w:tcBorders>
              <w:top w:val="nil"/>
              <w:left w:val="nil"/>
              <w:bottom w:val="nil"/>
              <w:right w:val="nil"/>
            </w:tcBorders>
            <w:shd w:val="clear" w:color="auto" w:fill="auto"/>
            <w:noWrap/>
            <w:vAlign w:val="bottom"/>
          </w:tcPr>
          <w:p w14:paraId="19AE177C">
            <w:pPr>
              <w:rPr>
                <w:rFonts w:ascii="Arial" w:hAnsi="Arial" w:cs="Arial"/>
                <w:color w:val="000000"/>
                <w:sz w:val="20"/>
                <w:szCs w:val="20"/>
              </w:rPr>
            </w:pPr>
          </w:p>
        </w:tc>
        <w:tc>
          <w:tcPr>
            <w:tcW w:w="1800" w:type="dxa"/>
            <w:gridSpan w:val="2"/>
            <w:tcBorders>
              <w:top w:val="nil"/>
              <w:left w:val="nil"/>
              <w:bottom w:val="nil"/>
              <w:right w:val="nil"/>
            </w:tcBorders>
            <w:shd w:val="clear" w:color="auto" w:fill="auto"/>
            <w:noWrap/>
            <w:vAlign w:val="bottom"/>
          </w:tcPr>
          <w:p w14:paraId="1A5CD0CE">
            <w:pPr>
              <w:rPr>
                <w:rFonts w:ascii="Arial" w:hAnsi="Arial" w:cs="Arial"/>
                <w:color w:val="000000"/>
                <w:sz w:val="20"/>
                <w:szCs w:val="20"/>
              </w:rPr>
            </w:pPr>
          </w:p>
        </w:tc>
        <w:tc>
          <w:tcPr>
            <w:tcW w:w="1800" w:type="dxa"/>
            <w:gridSpan w:val="3"/>
            <w:tcBorders>
              <w:top w:val="nil"/>
              <w:left w:val="nil"/>
              <w:bottom w:val="nil"/>
              <w:right w:val="nil"/>
            </w:tcBorders>
            <w:shd w:val="clear" w:color="auto" w:fill="auto"/>
            <w:noWrap/>
            <w:vAlign w:val="bottom"/>
          </w:tcPr>
          <w:p w14:paraId="39F6477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财决公开08表</w:t>
            </w:r>
          </w:p>
        </w:tc>
      </w:tr>
      <w:tr w14:paraId="6F373A52">
        <w:tblPrEx>
          <w:tblCellMar>
            <w:top w:w="0" w:type="dxa"/>
            <w:left w:w="108" w:type="dxa"/>
            <w:bottom w:w="0" w:type="dxa"/>
            <w:right w:w="108" w:type="dxa"/>
          </w:tblCellMar>
        </w:tblPrEx>
        <w:trPr>
          <w:gridAfter w:val="3"/>
          <w:wAfter w:w="1950" w:type="dxa"/>
          <w:trHeight w:val="255" w:hRule="atLeast"/>
          <w:jc w:val="center"/>
        </w:trPr>
        <w:tc>
          <w:tcPr>
            <w:tcW w:w="6330" w:type="dxa"/>
            <w:gridSpan w:val="8"/>
            <w:tcBorders>
              <w:top w:val="nil"/>
              <w:left w:val="nil"/>
              <w:bottom w:val="nil"/>
              <w:right w:val="nil"/>
            </w:tcBorders>
            <w:shd w:val="clear" w:color="auto" w:fill="auto"/>
            <w:noWrap/>
            <w:vAlign w:val="bottom"/>
          </w:tcPr>
          <w:p w14:paraId="07F38DFD">
            <w:pPr>
              <w:widowControl/>
              <w:textAlignment w:val="bottom"/>
              <w:rPr>
                <w:rFonts w:ascii="宋体" w:hAnsi="宋体" w:eastAsia="宋体" w:cs="宋体"/>
                <w:color w:val="00000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1800" w:type="dxa"/>
            <w:gridSpan w:val="2"/>
            <w:tcBorders>
              <w:top w:val="nil"/>
              <w:left w:val="nil"/>
              <w:bottom w:val="nil"/>
              <w:right w:val="nil"/>
            </w:tcBorders>
            <w:shd w:val="clear" w:color="auto" w:fill="auto"/>
            <w:noWrap/>
            <w:vAlign w:val="bottom"/>
          </w:tcPr>
          <w:p w14:paraId="2DDB3DD5">
            <w:pPr>
              <w:rPr>
                <w:rFonts w:ascii="Arial" w:hAnsi="Arial" w:cs="Arial"/>
                <w:color w:val="000000"/>
                <w:sz w:val="20"/>
                <w:szCs w:val="20"/>
              </w:rPr>
            </w:pPr>
          </w:p>
        </w:tc>
        <w:tc>
          <w:tcPr>
            <w:tcW w:w="1800" w:type="dxa"/>
            <w:gridSpan w:val="2"/>
            <w:tcBorders>
              <w:top w:val="nil"/>
              <w:left w:val="nil"/>
              <w:bottom w:val="nil"/>
              <w:right w:val="nil"/>
            </w:tcBorders>
            <w:shd w:val="clear" w:color="auto" w:fill="auto"/>
            <w:noWrap/>
            <w:vAlign w:val="bottom"/>
          </w:tcPr>
          <w:p w14:paraId="3CB00506">
            <w:pPr>
              <w:rPr>
                <w:rFonts w:ascii="Arial" w:hAnsi="Arial" w:cs="Arial"/>
                <w:color w:val="000000"/>
                <w:sz w:val="20"/>
                <w:szCs w:val="20"/>
              </w:rPr>
            </w:pPr>
          </w:p>
        </w:tc>
        <w:tc>
          <w:tcPr>
            <w:tcW w:w="1800" w:type="dxa"/>
            <w:gridSpan w:val="3"/>
            <w:tcBorders>
              <w:top w:val="nil"/>
              <w:left w:val="nil"/>
              <w:bottom w:val="nil"/>
              <w:right w:val="nil"/>
            </w:tcBorders>
            <w:shd w:val="clear" w:color="auto" w:fill="auto"/>
            <w:noWrap/>
            <w:vAlign w:val="bottom"/>
          </w:tcPr>
          <w:p w14:paraId="00073BF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D5D2958">
        <w:tblPrEx>
          <w:tblCellMar>
            <w:top w:w="0" w:type="dxa"/>
            <w:left w:w="108" w:type="dxa"/>
            <w:bottom w:w="0" w:type="dxa"/>
            <w:right w:w="108" w:type="dxa"/>
          </w:tblCellMar>
        </w:tblPrEx>
        <w:trPr>
          <w:gridAfter w:val="3"/>
          <w:wAfter w:w="1950" w:type="dxa"/>
          <w:trHeight w:val="415" w:hRule="atLeast"/>
          <w:jc w:val="center"/>
        </w:trPr>
        <w:tc>
          <w:tcPr>
            <w:tcW w:w="633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832EE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5400" w:type="dxa"/>
            <w:gridSpan w:val="7"/>
            <w:tcBorders>
              <w:top w:val="single" w:color="000000" w:sz="4" w:space="0"/>
              <w:left w:val="nil"/>
              <w:bottom w:val="single" w:color="000000" w:sz="4" w:space="0"/>
              <w:right w:val="single" w:color="000000" w:sz="4" w:space="0"/>
            </w:tcBorders>
            <w:shd w:val="clear" w:color="FFFFFF" w:fill="FFFFFF"/>
            <w:vAlign w:val="center"/>
          </w:tcPr>
          <w:p w14:paraId="79F785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一般公共预算财政拨款基本支出</w:t>
            </w:r>
          </w:p>
        </w:tc>
      </w:tr>
      <w:tr w14:paraId="23B0E009">
        <w:tblPrEx>
          <w:tblCellMar>
            <w:top w:w="0" w:type="dxa"/>
            <w:left w:w="108" w:type="dxa"/>
            <w:bottom w:w="0" w:type="dxa"/>
            <w:right w:w="108" w:type="dxa"/>
          </w:tblCellMar>
        </w:tblPrEx>
        <w:trPr>
          <w:gridAfter w:val="3"/>
          <w:wAfter w:w="1950" w:type="dxa"/>
          <w:trHeight w:val="312" w:hRule="atLeast"/>
          <w:jc w:val="center"/>
        </w:trPr>
        <w:tc>
          <w:tcPr>
            <w:tcW w:w="1725"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14:paraId="3D3870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经济分类科目编码</w:t>
            </w:r>
          </w:p>
        </w:tc>
        <w:tc>
          <w:tcPr>
            <w:tcW w:w="4605" w:type="dxa"/>
            <w:gridSpan w:val="6"/>
            <w:vMerge w:val="restart"/>
            <w:tcBorders>
              <w:top w:val="nil"/>
              <w:left w:val="nil"/>
              <w:bottom w:val="single" w:color="000000" w:sz="4" w:space="0"/>
              <w:right w:val="single" w:color="000000" w:sz="4" w:space="0"/>
            </w:tcBorders>
            <w:shd w:val="clear" w:color="FFFFFF" w:fill="FFFFFF"/>
            <w:vAlign w:val="center"/>
          </w:tcPr>
          <w:p w14:paraId="377BED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800" w:type="dxa"/>
            <w:gridSpan w:val="2"/>
            <w:vMerge w:val="restart"/>
            <w:tcBorders>
              <w:top w:val="nil"/>
              <w:left w:val="nil"/>
              <w:bottom w:val="single" w:color="000000" w:sz="4" w:space="0"/>
              <w:right w:val="single" w:color="000000" w:sz="4" w:space="0"/>
            </w:tcBorders>
            <w:shd w:val="clear" w:color="FFFFFF" w:fill="FFFFFF"/>
            <w:vAlign w:val="center"/>
          </w:tcPr>
          <w:p w14:paraId="66936C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800" w:type="dxa"/>
            <w:gridSpan w:val="2"/>
            <w:vMerge w:val="restart"/>
            <w:tcBorders>
              <w:top w:val="nil"/>
              <w:left w:val="nil"/>
              <w:bottom w:val="single" w:color="000000" w:sz="4" w:space="0"/>
              <w:right w:val="single" w:color="000000" w:sz="4" w:space="0"/>
            </w:tcBorders>
            <w:shd w:val="clear" w:color="FFFFFF" w:fill="FFFFFF"/>
            <w:vAlign w:val="center"/>
          </w:tcPr>
          <w:p w14:paraId="226DE5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1800" w:type="dxa"/>
            <w:gridSpan w:val="3"/>
            <w:vMerge w:val="restart"/>
            <w:tcBorders>
              <w:top w:val="nil"/>
              <w:left w:val="nil"/>
              <w:bottom w:val="single" w:color="000000" w:sz="4" w:space="0"/>
              <w:right w:val="single" w:color="000000" w:sz="4" w:space="0"/>
            </w:tcBorders>
            <w:shd w:val="clear" w:color="FFFFFF" w:fill="FFFFFF"/>
            <w:vAlign w:val="center"/>
          </w:tcPr>
          <w:p w14:paraId="3B9044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w:t>
            </w:r>
          </w:p>
        </w:tc>
      </w:tr>
      <w:tr w14:paraId="5A909709">
        <w:tblPrEx>
          <w:tblCellMar>
            <w:top w:w="0" w:type="dxa"/>
            <w:left w:w="108" w:type="dxa"/>
            <w:bottom w:w="0" w:type="dxa"/>
            <w:right w:w="108" w:type="dxa"/>
          </w:tblCellMar>
        </w:tblPrEx>
        <w:trPr>
          <w:gridAfter w:val="3"/>
          <w:wAfter w:w="1950" w:type="dxa"/>
          <w:trHeight w:val="312" w:hRule="atLeast"/>
          <w:jc w:val="center"/>
        </w:trPr>
        <w:tc>
          <w:tcPr>
            <w:tcW w:w="1725" w:type="dxa"/>
            <w:gridSpan w:val="2"/>
            <w:vMerge w:val="continue"/>
            <w:tcBorders>
              <w:top w:val="nil"/>
              <w:left w:val="single" w:color="000000" w:sz="4" w:space="0"/>
              <w:bottom w:val="single" w:color="000000" w:sz="4" w:space="0"/>
              <w:right w:val="single" w:color="000000" w:sz="4" w:space="0"/>
            </w:tcBorders>
            <w:shd w:val="clear" w:color="FFFFFF" w:fill="FFFFFF"/>
            <w:vAlign w:val="center"/>
          </w:tcPr>
          <w:p w14:paraId="6311D511">
            <w:pPr>
              <w:jc w:val="center"/>
              <w:rPr>
                <w:rFonts w:ascii="宋体" w:hAnsi="宋体" w:eastAsia="宋体" w:cs="宋体"/>
                <w:color w:val="000000"/>
                <w:sz w:val="20"/>
                <w:szCs w:val="20"/>
              </w:rPr>
            </w:pPr>
          </w:p>
        </w:tc>
        <w:tc>
          <w:tcPr>
            <w:tcW w:w="4605" w:type="dxa"/>
            <w:gridSpan w:val="6"/>
            <w:vMerge w:val="continue"/>
            <w:tcBorders>
              <w:top w:val="nil"/>
              <w:left w:val="nil"/>
              <w:bottom w:val="single" w:color="000000" w:sz="4" w:space="0"/>
              <w:right w:val="single" w:color="000000" w:sz="4" w:space="0"/>
            </w:tcBorders>
            <w:shd w:val="clear" w:color="FFFFFF" w:fill="FFFFFF"/>
            <w:vAlign w:val="center"/>
          </w:tcPr>
          <w:p w14:paraId="2AF75337">
            <w:pPr>
              <w:jc w:val="center"/>
              <w:rPr>
                <w:rFonts w:ascii="宋体" w:hAnsi="宋体" w:eastAsia="宋体" w:cs="宋体"/>
                <w:color w:val="000000"/>
                <w:sz w:val="20"/>
                <w:szCs w:val="20"/>
              </w:rPr>
            </w:pPr>
          </w:p>
        </w:tc>
        <w:tc>
          <w:tcPr>
            <w:tcW w:w="1800" w:type="dxa"/>
            <w:gridSpan w:val="2"/>
            <w:vMerge w:val="continue"/>
            <w:tcBorders>
              <w:top w:val="nil"/>
              <w:left w:val="nil"/>
              <w:bottom w:val="single" w:color="000000" w:sz="4" w:space="0"/>
              <w:right w:val="single" w:color="000000" w:sz="4" w:space="0"/>
            </w:tcBorders>
            <w:shd w:val="clear" w:color="FFFFFF" w:fill="FFFFFF"/>
            <w:vAlign w:val="center"/>
          </w:tcPr>
          <w:p w14:paraId="523C7AC9">
            <w:pPr>
              <w:jc w:val="center"/>
              <w:rPr>
                <w:rFonts w:ascii="宋体" w:hAnsi="宋体" w:eastAsia="宋体" w:cs="宋体"/>
                <w:color w:val="000000"/>
                <w:sz w:val="20"/>
                <w:szCs w:val="20"/>
              </w:rPr>
            </w:pPr>
          </w:p>
        </w:tc>
        <w:tc>
          <w:tcPr>
            <w:tcW w:w="1800" w:type="dxa"/>
            <w:gridSpan w:val="2"/>
            <w:vMerge w:val="continue"/>
            <w:tcBorders>
              <w:top w:val="nil"/>
              <w:left w:val="nil"/>
              <w:bottom w:val="single" w:color="000000" w:sz="4" w:space="0"/>
              <w:right w:val="single" w:color="000000" w:sz="4" w:space="0"/>
            </w:tcBorders>
            <w:shd w:val="clear" w:color="FFFFFF" w:fill="FFFFFF"/>
            <w:vAlign w:val="center"/>
          </w:tcPr>
          <w:p w14:paraId="04770B0F">
            <w:pPr>
              <w:jc w:val="center"/>
              <w:rPr>
                <w:rFonts w:ascii="宋体" w:hAnsi="宋体" w:eastAsia="宋体" w:cs="宋体"/>
                <w:color w:val="000000"/>
                <w:sz w:val="20"/>
                <w:szCs w:val="20"/>
              </w:rPr>
            </w:pPr>
          </w:p>
        </w:tc>
        <w:tc>
          <w:tcPr>
            <w:tcW w:w="1800" w:type="dxa"/>
            <w:gridSpan w:val="3"/>
            <w:vMerge w:val="continue"/>
            <w:tcBorders>
              <w:top w:val="nil"/>
              <w:left w:val="nil"/>
              <w:bottom w:val="single" w:color="000000" w:sz="4" w:space="0"/>
              <w:right w:val="single" w:color="000000" w:sz="4" w:space="0"/>
            </w:tcBorders>
            <w:shd w:val="clear" w:color="FFFFFF" w:fill="FFFFFF"/>
            <w:vAlign w:val="center"/>
          </w:tcPr>
          <w:p w14:paraId="68EA616F">
            <w:pPr>
              <w:jc w:val="center"/>
              <w:rPr>
                <w:rFonts w:ascii="宋体" w:hAnsi="宋体" w:eastAsia="宋体" w:cs="宋体"/>
                <w:color w:val="000000"/>
                <w:sz w:val="20"/>
                <w:szCs w:val="20"/>
              </w:rPr>
            </w:pPr>
          </w:p>
        </w:tc>
      </w:tr>
      <w:tr w14:paraId="793A3E0F">
        <w:tblPrEx>
          <w:tblCellMar>
            <w:top w:w="0" w:type="dxa"/>
            <w:left w:w="108" w:type="dxa"/>
            <w:bottom w:w="0" w:type="dxa"/>
            <w:right w:w="108" w:type="dxa"/>
          </w:tblCellMar>
        </w:tblPrEx>
        <w:trPr>
          <w:gridAfter w:val="3"/>
          <w:wAfter w:w="1950" w:type="dxa"/>
          <w:trHeight w:val="312" w:hRule="atLeast"/>
          <w:jc w:val="center"/>
        </w:trPr>
        <w:tc>
          <w:tcPr>
            <w:tcW w:w="1725" w:type="dxa"/>
            <w:gridSpan w:val="2"/>
            <w:vMerge w:val="continue"/>
            <w:tcBorders>
              <w:top w:val="nil"/>
              <w:left w:val="single" w:color="000000" w:sz="4" w:space="0"/>
              <w:bottom w:val="single" w:color="000000" w:sz="4" w:space="0"/>
              <w:right w:val="single" w:color="000000" w:sz="4" w:space="0"/>
            </w:tcBorders>
            <w:shd w:val="clear" w:color="FFFFFF" w:fill="FFFFFF"/>
            <w:vAlign w:val="center"/>
          </w:tcPr>
          <w:p w14:paraId="62B95584">
            <w:pPr>
              <w:jc w:val="center"/>
              <w:rPr>
                <w:rFonts w:ascii="宋体" w:hAnsi="宋体" w:eastAsia="宋体" w:cs="宋体"/>
                <w:color w:val="000000"/>
                <w:sz w:val="20"/>
                <w:szCs w:val="20"/>
              </w:rPr>
            </w:pPr>
          </w:p>
        </w:tc>
        <w:tc>
          <w:tcPr>
            <w:tcW w:w="4605" w:type="dxa"/>
            <w:gridSpan w:val="6"/>
            <w:vMerge w:val="continue"/>
            <w:tcBorders>
              <w:top w:val="nil"/>
              <w:left w:val="nil"/>
              <w:bottom w:val="single" w:color="000000" w:sz="4" w:space="0"/>
              <w:right w:val="single" w:color="000000" w:sz="4" w:space="0"/>
            </w:tcBorders>
            <w:shd w:val="clear" w:color="FFFFFF" w:fill="FFFFFF"/>
            <w:vAlign w:val="center"/>
          </w:tcPr>
          <w:p w14:paraId="6365073C">
            <w:pPr>
              <w:jc w:val="center"/>
              <w:rPr>
                <w:rFonts w:ascii="宋体" w:hAnsi="宋体" w:eastAsia="宋体" w:cs="宋体"/>
                <w:color w:val="000000"/>
                <w:sz w:val="20"/>
                <w:szCs w:val="20"/>
              </w:rPr>
            </w:pPr>
          </w:p>
        </w:tc>
        <w:tc>
          <w:tcPr>
            <w:tcW w:w="1800" w:type="dxa"/>
            <w:gridSpan w:val="2"/>
            <w:vMerge w:val="continue"/>
            <w:tcBorders>
              <w:top w:val="nil"/>
              <w:left w:val="nil"/>
              <w:bottom w:val="single" w:color="000000" w:sz="4" w:space="0"/>
              <w:right w:val="single" w:color="000000" w:sz="4" w:space="0"/>
            </w:tcBorders>
            <w:shd w:val="clear" w:color="FFFFFF" w:fill="FFFFFF"/>
            <w:vAlign w:val="center"/>
          </w:tcPr>
          <w:p w14:paraId="115740DF">
            <w:pPr>
              <w:jc w:val="center"/>
              <w:rPr>
                <w:rFonts w:ascii="宋体" w:hAnsi="宋体" w:eastAsia="宋体" w:cs="宋体"/>
                <w:color w:val="000000"/>
                <w:sz w:val="20"/>
                <w:szCs w:val="20"/>
              </w:rPr>
            </w:pPr>
          </w:p>
        </w:tc>
        <w:tc>
          <w:tcPr>
            <w:tcW w:w="1800" w:type="dxa"/>
            <w:gridSpan w:val="2"/>
            <w:vMerge w:val="continue"/>
            <w:tcBorders>
              <w:top w:val="nil"/>
              <w:left w:val="nil"/>
              <w:bottom w:val="single" w:color="000000" w:sz="4" w:space="0"/>
              <w:right w:val="single" w:color="000000" w:sz="4" w:space="0"/>
            </w:tcBorders>
            <w:shd w:val="clear" w:color="FFFFFF" w:fill="FFFFFF"/>
            <w:vAlign w:val="center"/>
          </w:tcPr>
          <w:p w14:paraId="0F53BE05">
            <w:pPr>
              <w:jc w:val="center"/>
              <w:rPr>
                <w:rFonts w:ascii="宋体" w:hAnsi="宋体" w:eastAsia="宋体" w:cs="宋体"/>
                <w:color w:val="000000"/>
                <w:sz w:val="20"/>
                <w:szCs w:val="20"/>
              </w:rPr>
            </w:pPr>
          </w:p>
        </w:tc>
        <w:tc>
          <w:tcPr>
            <w:tcW w:w="1800" w:type="dxa"/>
            <w:gridSpan w:val="3"/>
            <w:vMerge w:val="continue"/>
            <w:tcBorders>
              <w:top w:val="nil"/>
              <w:left w:val="nil"/>
              <w:bottom w:val="single" w:color="000000" w:sz="4" w:space="0"/>
              <w:right w:val="single" w:color="000000" w:sz="4" w:space="0"/>
            </w:tcBorders>
            <w:shd w:val="clear" w:color="FFFFFF" w:fill="FFFFFF"/>
            <w:vAlign w:val="center"/>
          </w:tcPr>
          <w:p w14:paraId="061E7E11">
            <w:pPr>
              <w:jc w:val="center"/>
              <w:rPr>
                <w:rFonts w:ascii="宋体" w:hAnsi="宋体" w:eastAsia="宋体" w:cs="宋体"/>
                <w:color w:val="000000"/>
                <w:sz w:val="20"/>
                <w:szCs w:val="20"/>
              </w:rPr>
            </w:pPr>
          </w:p>
        </w:tc>
      </w:tr>
      <w:tr w14:paraId="4DEE075C">
        <w:tblPrEx>
          <w:tblCellMar>
            <w:top w:w="0" w:type="dxa"/>
            <w:left w:w="108" w:type="dxa"/>
            <w:bottom w:w="0" w:type="dxa"/>
            <w:right w:w="108" w:type="dxa"/>
          </w:tblCellMar>
        </w:tblPrEx>
        <w:trPr>
          <w:gridAfter w:val="3"/>
          <w:wAfter w:w="1950" w:type="dxa"/>
          <w:trHeight w:val="308" w:hRule="atLeast"/>
          <w:jc w:val="center"/>
        </w:trPr>
        <w:tc>
          <w:tcPr>
            <w:tcW w:w="6330" w:type="dxa"/>
            <w:gridSpan w:val="8"/>
            <w:tcBorders>
              <w:top w:val="nil"/>
              <w:left w:val="single" w:color="000000" w:sz="4" w:space="0"/>
              <w:bottom w:val="single" w:color="000000" w:sz="4" w:space="0"/>
              <w:right w:val="single" w:color="000000" w:sz="4" w:space="0"/>
            </w:tcBorders>
            <w:shd w:val="clear" w:color="FFFFFF" w:fill="FFFFFF"/>
            <w:vAlign w:val="center"/>
          </w:tcPr>
          <w:p w14:paraId="3FDCC44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19441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2,160.09</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7B4E5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2,063.91</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D2E31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3E851BA4">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F17D6A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16AA93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 xml:space="preserve"> 工资福利支出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0E58C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1,903.21</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199C7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1,903.21</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2E94A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346E3D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46828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6703A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BA915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223.96</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831C7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223.96</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5AE96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FBA8135">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2411B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F88E0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2EE65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700.90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63D46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700.90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7C907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4D0020">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BB251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669BE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73682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476.01</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DE472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476.01</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90BF7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67249E3">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A123B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92A54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57A0B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29ECB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2A58D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2F0553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FA66F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8FCF7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2C69B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02449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E24D4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95D950">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1F04D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06E0E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B5635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86.11</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5205D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86.11</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77286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E1F7A50">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F8E4F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30109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D9FCF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4B1CE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38.18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E69DC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38.18</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F6074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06034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5754B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30110</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CC53D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9B59F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4AD73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45.40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882DD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3942CD">
        <w:tblPrEx>
          <w:tblCellMar>
            <w:top w:w="0" w:type="dxa"/>
            <w:left w:w="108" w:type="dxa"/>
            <w:bottom w:w="0" w:type="dxa"/>
            <w:right w:w="108" w:type="dxa"/>
          </w:tblCellMar>
        </w:tblPrEx>
        <w:trPr>
          <w:gridAfter w:val="3"/>
          <w:wAfter w:w="1950" w:type="dxa"/>
          <w:trHeight w:val="292"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EE8F0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379AF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D6F4F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10.37</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88FF1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10.37</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3A6E9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394EF95">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CF227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C0D43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82BB2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7.45</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40C12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7.45</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0C236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3E4D35F">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8B544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61154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1BAD0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181.55</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07CBC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181.55</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C6E83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1A9616F">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B8944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30114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B9089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15F98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0ED33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7F704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9A8265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125FF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30199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CBB3D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02C0E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133.28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E02A7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133.28</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367B7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9D3B44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F4A83C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A3B1459">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商品和服务支出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9D0E3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5E749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7AF15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5280AFE3">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32D8D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43108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185B9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5.57</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06D1E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424BA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5.57</w:t>
            </w:r>
          </w:p>
        </w:tc>
      </w:tr>
      <w:tr w14:paraId="4F56B46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FA9AF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1BFC6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05EAF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A01D4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AAE83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r>
      <w:tr w14:paraId="7864627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1B9AE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51D43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4024C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E2774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8827B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1DF89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E9176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77831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E55CD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34EA0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CD26F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9F7DD3">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B1F97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CDB73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9097A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3980A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782C1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r>
      <w:tr w14:paraId="5845960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3A428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A9B3B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874FD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7.73</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DCE2B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99F49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7.73</w:t>
            </w:r>
          </w:p>
        </w:tc>
      </w:tr>
      <w:tr w14:paraId="5FD829FB">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E6BC4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A15E4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A5C7F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12.85</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2B884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C3FF1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12.85</w:t>
            </w:r>
          </w:p>
        </w:tc>
      </w:tr>
      <w:tr w14:paraId="68A1602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4DB5A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5652B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54320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CCA6D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9A09C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E311EA">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BDB84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925B4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8EAC7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237F2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F8FC8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D4C9F7">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3FD01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3ED39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D3756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7AF71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08326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r>
      <w:tr w14:paraId="290987B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72D77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7981A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F7416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2F407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EAA60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690DB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49BE6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B3A44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41E0B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BF15C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C90F7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r>
      <w:tr w14:paraId="50AEED2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EB8A6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0315E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9823F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E723C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371F4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8D335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8BA40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C06F7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87E9B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6155C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814C7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719A7C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32EE6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A31EC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B54ED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1F75D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34D6C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9110E4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A8654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B89D2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903FF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C5DA6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3561A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r>
      <w:tr w14:paraId="0B239B1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D411E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5BDA0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BEED6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119E0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65360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2D2B50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F9D25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7BE09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348B0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F6A0A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EEA42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9A9815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7DEC9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6347F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0DADA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C06C0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86E0D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2C5D9DA">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8C028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B2D0B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F207D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AE5B1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07B4B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13.28</w:t>
            </w:r>
          </w:p>
        </w:tc>
      </w:tr>
      <w:tr w14:paraId="7069150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C4EEB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1FB95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63E67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37E12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F7FFE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r>
      <w:tr w14:paraId="75E40B5B">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23679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F3B1D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A133E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25.14</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DDC53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5196F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25.14</w:t>
            </w:r>
          </w:p>
        </w:tc>
      </w:tr>
      <w:tr w14:paraId="1AFCC4AE">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73DBA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3E706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FF235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6A69D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61980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BD28E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9EED6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6CA44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223BF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42EB8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4C905F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A5BAE4B">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D95D8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FE965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D4846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15.72</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CA241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B6A46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15.72</w:t>
            </w:r>
          </w:p>
        </w:tc>
      </w:tr>
      <w:tr w14:paraId="384BB73E">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0A35B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30240</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9E786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CA1DC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46C47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D0B4E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93EAD2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CC1B6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9580C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27490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0.42</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497F3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AB040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0.42</w:t>
            </w:r>
          </w:p>
        </w:tc>
      </w:tr>
      <w:tr w14:paraId="0B6D6807">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207B3E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E653CE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对个人和家庭的补助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69151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160.70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0A388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160.70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D6D75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B83129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F7E6B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8EB76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68119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24BD6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9F4E6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72F872B">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91B2A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16492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8E260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82.28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C5A32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82.28</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FD66B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2B5595">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8D046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6B61A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F7A19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5E351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FAE75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0B79B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7EDAF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74F4C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FED04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41.29</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7868A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41.29</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5A13F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982B8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E8F9C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4F603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1FC3A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5A270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A9106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FAEFE5">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DB1E0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AA548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A683F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0513F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8E3E6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11811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CB65C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D9073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1C6B1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AAA0E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8.58</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A3FBE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23902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86CC8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CB86E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96120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6AEA1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5CD15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3FBDD14">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F1A03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30309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3D17E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4B90F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8EBD6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99C7B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197BC3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7F90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30310</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D329E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CFD62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72CD5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BE133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B663FF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AF1A5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30311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7CDDE5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代缴社会保险费</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C781B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8983B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30DD9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6DA2340">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FAF03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30399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AE826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DA51C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9.56</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4E430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9.56</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AD9EA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D8ADE3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B76497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83F3FE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债务利息及费用支出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B499F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0A398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28B1D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202ACF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8B298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E2AF5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A4675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F8E18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95FDA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6AE309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B4D8C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A4449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F5D2D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1EE80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9E908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C4E4995">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6C8D8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A18EF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国内债务发行费用</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9E08C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A360A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BC965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1F966AC">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227AD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30704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2A136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国外债务发行费用</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0C033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73DFE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07CA8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B7B9A3">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C5105E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310</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7778BBB">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资本性支出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85CD1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9E8E4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2E60D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749A67">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25E68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108E7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0D329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CEFE2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FAB0B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89E487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0C963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E4DF7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C1D54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7BA59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EF079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46E8B04">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662CD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E86DC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65F57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02CD0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BF0EE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68FE7AB">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7F1CB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D934C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2C8AA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58293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9D028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31CE9A">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2E9B0B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056D5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4766F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5586B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C40E3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2794C6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50C79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B3441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8CBFB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F4DC8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6D13F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67374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37037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13D25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C5E94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9222C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16D5D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B786D4">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EBD81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10B6D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D5244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7B2D8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796E0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CA1E3C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DC23D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31010</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069CC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2B235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48662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F4F2C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DDDFBB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51958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BF93C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3667C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E2C4C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50AB81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4527A2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1EAD9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990DA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574C4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F69B4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D4970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3FF23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BBC89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3614A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5B017C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354BA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4F41E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23508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8C2FF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5BE71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344DC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0B0E1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763D8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4C42C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70CCD6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DEDC8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EFBC3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1B45D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4E1B3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98063E">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A97E8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08BFA9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0325A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EF2F7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1B428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2C7FE2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03CFD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D72BB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3606F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7494D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54480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B6B1D92">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6CE6FA4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312</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177E9A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对企业补助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D3D64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11884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77908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ECF9B73">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7C7A9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31201</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45EB26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资本金注入</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1CD790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F8AF4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9F327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9FA1851">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60312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31203</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336FE0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政府投资基金股权投资</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33A49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B4EEA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9B23F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7721BD">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920BB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31204</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C8443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费用补贴</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6CDDF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3DF8F9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3A67D3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14E17C9">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62855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31205</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BA565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利息补贴</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3DB171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6B8A74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C44E6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74895F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BFFE6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31299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76AD0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其他对企业补助</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C9086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94016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3440E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8CC30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3F7D76B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59CA3758">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其他支出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760C2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24C78B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1CE071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193FBA">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03A32F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39906</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14B067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0FF35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4EF2A6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6EC300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3BC5A37">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10AFFE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39907</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2820B0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2563DD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2AC1F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016157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8D7B86">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5E7B59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39908</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E4E83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827E0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0ABEB74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201962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7F21F48">
        <w:tblPrEx>
          <w:tblCellMar>
            <w:top w:w="0" w:type="dxa"/>
            <w:left w:w="108" w:type="dxa"/>
            <w:bottom w:w="0" w:type="dxa"/>
            <w:right w:w="108" w:type="dxa"/>
          </w:tblCellMar>
        </w:tblPrEx>
        <w:trPr>
          <w:gridAfter w:val="3"/>
          <w:wAfter w:w="1950" w:type="dxa"/>
          <w:trHeight w:val="308" w:hRule="atLeast"/>
          <w:jc w:val="center"/>
        </w:trPr>
        <w:tc>
          <w:tcPr>
            <w:tcW w:w="1725" w:type="dxa"/>
            <w:gridSpan w:val="2"/>
            <w:tcBorders>
              <w:top w:val="nil"/>
              <w:left w:val="single" w:color="000000" w:sz="4" w:space="0"/>
              <w:bottom w:val="single" w:color="000000" w:sz="4" w:space="0"/>
              <w:right w:val="single" w:color="000000" w:sz="4" w:space="0"/>
            </w:tcBorders>
            <w:shd w:val="clear" w:color="FFFFFF" w:fill="FFFFFF"/>
            <w:noWrap/>
            <w:vAlign w:val="center"/>
          </w:tcPr>
          <w:p w14:paraId="4AFCB8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39999</w:t>
            </w:r>
          </w:p>
        </w:tc>
        <w:tc>
          <w:tcPr>
            <w:tcW w:w="4605" w:type="dxa"/>
            <w:gridSpan w:val="6"/>
            <w:tcBorders>
              <w:top w:val="nil"/>
              <w:left w:val="nil"/>
              <w:bottom w:val="single" w:color="000000" w:sz="4" w:space="0"/>
              <w:right w:val="single" w:color="000000" w:sz="4" w:space="0"/>
            </w:tcBorders>
            <w:shd w:val="clear" w:color="FFFFFF" w:fill="FFFFFF"/>
            <w:noWrap/>
            <w:vAlign w:val="center"/>
          </w:tcPr>
          <w:p w14:paraId="637AF2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17DE52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7ACF2F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495D05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D5D1F31">
        <w:tblPrEx>
          <w:tblCellMar>
            <w:top w:w="0" w:type="dxa"/>
            <w:left w:w="108" w:type="dxa"/>
            <w:bottom w:w="0" w:type="dxa"/>
            <w:right w:w="108" w:type="dxa"/>
          </w:tblCellMar>
        </w:tblPrEx>
        <w:trPr>
          <w:gridAfter w:val="3"/>
          <w:wAfter w:w="1950" w:type="dxa"/>
          <w:trHeight w:val="446" w:hRule="atLeast"/>
          <w:jc w:val="center"/>
        </w:trPr>
        <w:tc>
          <w:tcPr>
            <w:tcW w:w="11730" w:type="dxa"/>
            <w:gridSpan w:val="15"/>
            <w:tcBorders>
              <w:top w:val="nil"/>
              <w:left w:val="nil"/>
              <w:bottom w:val="nil"/>
              <w:right w:val="nil"/>
            </w:tcBorders>
            <w:shd w:val="clear" w:color="auto" w:fill="auto"/>
            <w:vAlign w:val="center"/>
          </w:tcPr>
          <w:p w14:paraId="42B86A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注：1. 本表反映部门本年度按经济分类一般公共预算财政拨款基本支出明细情况。</w:t>
            </w:r>
          </w:p>
        </w:tc>
      </w:tr>
      <w:tr w14:paraId="6F65D18D">
        <w:tblPrEx>
          <w:tblCellMar>
            <w:top w:w="0" w:type="dxa"/>
            <w:left w:w="108" w:type="dxa"/>
            <w:bottom w:w="0" w:type="dxa"/>
            <w:right w:w="108" w:type="dxa"/>
          </w:tblCellMar>
        </w:tblPrEx>
        <w:trPr>
          <w:gridAfter w:val="3"/>
          <w:wAfter w:w="1950" w:type="dxa"/>
          <w:trHeight w:val="308" w:hRule="atLeast"/>
          <w:jc w:val="center"/>
        </w:trPr>
        <w:tc>
          <w:tcPr>
            <w:tcW w:w="11730" w:type="dxa"/>
            <w:gridSpan w:val="15"/>
            <w:tcBorders>
              <w:top w:val="nil"/>
              <w:left w:val="nil"/>
              <w:bottom w:val="nil"/>
              <w:right w:val="nil"/>
            </w:tcBorders>
            <w:shd w:val="clear" w:color="auto" w:fill="auto"/>
            <w:vAlign w:val="center"/>
          </w:tcPr>
          <w:p w14:paraId="445424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2、"科目编码"和"科目名称"均为必填项</w:t>
            </w:r>
          </w:p>
        </w:tc>
      </w:tr>
      <w:tr w14:paraId="0DD2799F">
        <w:tblPrEx>
          <w:tblCellMar>
            <w:top w:w="0" w:type="dxa"/>
            <w:left w:w="108" w:type="dxa"/>
            <w:bottom w:w="0" w:type="dxa"/>
            <w:right w:w="108" w:type="dxa"/>
          </w:tblCellMar>
        </w:tblPrEx>
        <w:trPr>
          <w:trHeight w:val="540" w:hRule="atLeast"/>
          <w:jc w:val="center"/>
        </w:trPr>
        <w:tc>
          <w:tcPr>
            <w:tcW w:w="13680" w:type="dxa"/>
            <w:gridSpan w:val="18"/>
            <w:tcBorders>
              <w:top w:val="nil"/>
              <w:left w:val="nil"/>
              <w:bottom w:val="nil"/>
              <w:right w:val="nil"/>
            </w:tcBorders>
            <w:shd w:val="clear" w:color="auto" w:fill="auto"/>
            <w:noWrap/>
            <w:vAlign w:val="bottom"/>
          </w:tcPr>
          <w:p w14:paraId="44B7DB6E">
            <w:pPr>
              <w:jc w:val="center"/>
              <w:rPr>
                <w:rFonts w:ascii="Arial" w:hAnsi="Arial" w:cs="Arial"/>
                <w:color w:val="000000"/>
                <w:sz w:val="20"/>
                <w:szCs w:val="20"/>
              </w:rPr>
            </w:pPr>
            <w:r>
              <w:rPr>
                <w:rFonts w:ascii="Times New Roman" w:hAnsi="Times New Roman" w:eastAsia="方正小标宋_GBK" w:cs="Times New Roman"/>
                <w:kern w:val="0"/>
                <w:sz w:val="36"/>
                <w:szCs w:val="36"/>
              </w:rPr>
              <w:t>一般公共预算“三公”经费、会议费、培训费支出决算表</w:t>
            </w:r>
          </w:p>
        </w:tc>
      </w:tr>
      <w:tr w14:paraId="12015D34">
        <w:tblPrEx>
          <w:tblCellMar>
            <w:top w:w="0" w:type="dxa"/>
            <w:left w:w="108" w:type="dxa"/>
            <w:bottom w:w="0" w:type="dxa"/>
            <w:right w:w="108" w:type="dxa"/>
          </w:tblCellMar>
        </w:tblPrEx>
        <w:trPr>
          <w:trHeight w:val="255" w:hRule="atLeast"/>
          <w:jc w:val="center"/>
        </w:trPr>
        <w:tc>
          <w:tcPr>
            <w:tcW w:w="1680" w:type="dxa"/>
            <w:tcBorders>
              <w:top w:val="nil"/>
              <w:left w:val="nil"/>
              <w:bottom w:val="nil"/>
              <w:right w:val="nil"/>
            </w:tcBorders>
            <w:shd w:val="clear" w:color="auto" w:fill="FFFFFF"/>
            <w:noWrap/>
            <w:vAlign w:val="bottom"/>
          </w:tcPr>
          <w:p w14:paraId="03A01CCD">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447C3BE1">
            <w:pPr>
              <w:rPr>
                <w:rFonts w:ascii="Arial" w:hAnsi="Arial" w:cs="Arial"/>
                <w:color w:val="000000"/>
                <w:sz w:val="20"/>
                <w:szCs w:val="20"/>
              </w:rPr>
            </w:pPr>
          </w:p>
        </w:tc>
        <w:tc>
          <w:tcPr>
            <w:tcW w:w="1680" w:type="dxa"/>
            <w:gridSpan w:val="4"/>
            <w:tcBorders>
              <w:top w:val="nil"/>
              <w:left w:val="nil"/>
              <w:bottom w:val="nil"/>
              <w:right w:val="nil"/>
            </w:tcBorders>
            <w:shd w:val="clear" w:color="auto" w:fill="FFFFFF"/>
            <w:noWrap/>
            <w:vAlign w:val="bottom"/>
          </w:tcPr>
          <w:p w14:paraId="7B8D9887">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400376F0">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59B4DB0F">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6DDFC23C">
            <w:pPr>
              <w:rPr>
                <w:rFonts w:ascii="Arial" w:hAnsi="Arial" w:cs="Arial"/>
                <w:color w:val="000000"/>
                <w:sz w:val="20"/>
                <w:szCs w:val="20"/>
              </w:rPr>
            </w:pPr>
          </w:p>
        </w:tc>
        <w:tc>
          <w:tcPr>
            <w:tcW w:w="1800" w:type="dxa"/>
            <w:gridSpan w:val="3"/>
            <w:tcBorders>
              <w:top w:val="nil"/>
              <w:left w:val="nil"/>
              <w:bottom w:val="nil"/>
              <w:right w:val="nil"/>
            </w:tcBorders>
            <w:shd w:val="clear" w:color="auto" w:fill="FFFFFF"/>
            <w:noWrap/>
            <w:vAlign w:val="bottom"/>
          </w:tcPr>
          <w:p w14:paraId="63B24EBC">
            <w:pPr>
              <w:rPr>
                <w:rFonts w:ascii="Arial" w:hAnsi="Arial" w:cs="Arial"/>
                <w:color w:val="000000"/>
                <w:sz w:val="20"/>
                <w:szCs w:val="20"/>
              </w:rPr>
            </w:pPr>
          </w:p>
        </w:tc>
        <w:tc>
          <w:tcPr>
            <w:tcW w:w="1800" w:type="dxa"/>
            <w:gridSpan w:val="2"/>
            <w:tcBorders>
              <w:top w:val="nil"/>
              <w:left w:val="nil"/>
              <w:bottom w:val="nil"/>
              <w:right w:val="nil"/>
            </w:tcBorders>
            <w:shd w:val="clear" w:color="auto" w:fill="FFFFFF"/>
            <w:noWrap/>
            <w:vAlign w:val="bottom"/>
          </w:tcPr>
          <w:p w14:paraId="735E301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20EE629F">
        <w:tblPrEx>
          <w:tblCellMar>
            <w:top w:w="0" w:type="dxa"/>
            <w:left w:w="108" w:type="dxa"/>
            <w:bottom w:w="0" w:type="dxa"/>
            <w:right w:w="108" w:type="dxa"/>
          </w:tblCellMar>
        </w:tblPrEx>
        <w:trPr>
          <w:trHeight w:val="255" w:hRule="atLeast"/>
          <w:jc w:val="center"/>
        </w:trPr>
        <w:tc>
          <w:tcPr>
            <w:tcW w:w="3360" w:type="dxa"/>
            <w:gridSpan w:val="3"/>
            <w:tcBorders>
              <w:top w:val="nil"/>
              <w:left w:val="nil"/>
              <w:bottom w:val="nil"/>
              <w:right w:val="nil"/>
            </w:tcBorders>
            <w:shd w:val="clear" w:color="auto" w:fill="FFFFFF"/>
            <w:noWrap/>
            <w:vAlign w:val="bottom"/>
          </w:tcPr>
          <w:p w14:paraId="769ECE07">
            <w:pPr>
              <w:rPr>
                <w:rFonts w:ascii="Arial" w:hAnsi="Arial" w:cs="Arial"/>
                <w:color w:val="000000"/>
                <w:sz w:val="20"/>
                <w:szCs w:val="20"/>
              </w:rPr>
            </w:pPr>
            <w:r>
              <w:rPr>
                <w:rFonts w:hint="eastAsia" w:ascii="宋体" w:hAnsi="宋体" w:eastAsia="宋体" w:cs="宋体"/>
                <w:color w:val="000000"/>
                <w:kern w:val="0"/>
                <w:sz w:val="20"/>
                <w:szCs w:val="20"/>
              </w:rPr>
              <w:t>部门名称：南京市高淳区财政局</w:t>
            </w:r>
          </w:p>
        </w:tc>
        <w:tc>
          <w:tcPr>
            <w:tcW w:w="1680" w:type="dxa"/>
            <w:gridSpan w:val="4"/>
            <w:tcBorders>
              <w:top w:val="nil"/>
              <w:left w:val="nil"/>
              <w:bottom w:val="nil"/>
              <w:right w:val="nil"/>
            </w:tcBorders>
            <w:shd w:val="clear" w:color="auto" w:fill="FFFFFF"/>
            <w:noWrap/>
            <w:vAlign w:val="bottom"/>
          </w:tcPr>
          <w:p w14:paraId="139371BA">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647AD20E">
            <w:pPr>
              <w:rPr>
                <w:rFonts w:ascii="Arial" w:hAnsi="Arial" w:cs="Arial"/>
                <w:color w:val="000000"/>
                <w:sz w:val="20"/>
                <w:szCs w:val="20"/>
              </w:rPr>
            </w:pPr>
          </w:p>
        </w:tc>
        <w:tc>
          <w:tcPr>
            <w:tcW w:w="1680" w:type="dxa"/>
            <w:gridSpan w:val="2"/>
            <w:tcBorders>
              <w:top w:val="nil"/>
              <w:left w:val="nil"/>
              <w:bottom w:val="nil"/>
              <w:right w:val="nil"/>
            </w:tcBorders>
            <w:shd w:val="clear" w:color="auto" w:fill="FFFFFF"/>
            <w:noWrap/>
            <w:vAlign w:val="bottom"/>
          </w:tcPr>
          <w:p w14:paraId="55ACFF56">
            <w:pPr>
              <w:widowControl/>
              <w:jc w:val="center"/>
              <w:textAlignment w:val="bottom"/>
              <w:rPr>
                <w:rFonts w:ascii="宋体" w:hAnsi="宋体" w:eastAsia="宋体" w:cs="宋体"/>
                <w:color w:val="000000"/>
                <w:sz w:val="20"/>
                <w:szCs w:val="20"/>
              </w:rPr>
            </w:pPr>
          </w:p>
        </w:tc>
        <w:tc>
          <w:tcPr>
            <w:tcW w:w="1680" w:type="dxa"/>
            <w:gridSpan w:val="2"/>
            <w:tcBorders>
              <w:top w:val="nil"/>
              <w:left w:val="nil"/>
              <w:bottom w:val="nil"/>
              <w:right w:val="nil"/>
            </w:tcBorders>
            <w:shd w:val="clear" w:color="auto" w:fill="FFFFFF"/>
            <w:noWrap/>
            <w:vAlign w:val="bottom"/>
          </w:tcPr>
          <w:p w14:paraId="2A361DF5">
            <w:pPr>
              <w:rPr>
                <w:rFonts w:ascii="Arial" w:hAnsi="Arial" w:cs="Arial"/>
                <w:color w:val="000000"/>
                <w:sz w:val="20"/>
                <w:szCs w:val="20"/>
              </w:rPr>
            </w:pPr>
          </w:p>
        </w:tc>
        <w:tc>
          <w:tcPr>
            <w:tcW w:w="1800" w:type="dxa"/>
            <w:gridSpan w:val="3"/>
            <w:tcBorders>
              <w:top w:val="nil"/>
              <w:left w:val="nil"/>
              <w:bottom w:val="nil"/>
              <w:right w:val="nil"/>
            </w:tcBorders>
            <w:shd w:val="clear" w:color="auto" w:fill="FFFFFF"/>
            <w:noWrap/>
            <w:vAlign w:val="bottom"/>
          </w:tcPr>
          <w:p w14:paraId="47580708">
            <w:pPr>
              <w:rPr>
                <w:rFonts w:ascii="Arial" w:hAnsi="Arial" w:cs="Arial"/>
                <w:color w:val="000000"/>
                <w:sz w:val="20"/>
                <w:szCs w:val="20"/>
              </w:rPr>
            </w:pPr>
          </w:p>
        </w:tc>
        <w:tc>
          <w:tcPr>
            <w:tcW w:w="1800" w:type="dxa"/>
            <w:gridSpan w:val="2"/>
            <w:tcBorders>
              <w:top w:val="nil"/>
              <w:left w:val="nil"/>
              <w:bottom w:val="nil"/>
              <w:right w:val="nil"/>
            </w:tcBorders>
            <w:shd w:val="clear" w:color="auto" w:fill="FFFFFF"/>
            <w:noWrap/>
            <w:vAlign w:val="bottom"/>
          </w:tcPr>
          <w:p w14:paraId="6F92275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27CDFCC">
        <w:tblPrEx>
          <w:tblCellMar>
            <w:top w:w="0" w:type="dxa"/>
            <w:left w:w="108" w:type="dxa"/>
            <w:bottom w:w="0" w:type="dxa"/>
            <w:right w:w="108" w:type="dxa"/>
          </w:tblCellMar>
        </w:tblPrEx>
        <w:trPr>
          <w:trHeight w:val="400" w:hRule="atLeast"/>
          <w:jc w:val="center"/>
        </w:trPr>
        <w:tc>
          <w:tcPr>
            <w:tcW w:w="10080" w:type="dxa"/>
            <w:gridSpan w:val="1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0FF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“三公”经费</w:t>
            </w:r>
          </w:p>
        </w:tc>
        <w:tc>
          <w:tcPr>
            <w:tcW w:w="1800" w:type="dxa"/>
            <w:gridSpan w:val="3"/>
            <w:vMerge w:val="restart"/>
            <w:tcBorders>
              <w:top w:val="single" w:color="000000" w:sz="4" w:space="0"/>
              <w:left w:val="nil"/>
              <w:bottom w:val="single" w:color="000000" w:sz="4" w:space="0"/>
              <w:right w:val="single" w:color="000000" w:sz="4" w:space="0"/>
            </w:tcBorders>
            <w:shd w:val="clear" w:color="FFFFFF" w:fill="FFFFFF"/>
            <w:vAlign w:val="center"/>
          </w:tcPr>
          <w:p w14:paraId="5475EC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会议费</w:t>
            </w:r>
          </w:p>
        </w:tc>
        <w:tc>
          <w:tcPr>
            <w:tcW w:w="1800"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14:paraId="408F52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培训费</w:t>
            </w:r>
          </w:p>
        </w:tc>
      </w:tr>
      <w:tr w14:paraId="78DE07D3">
        <w:tblPrEx>
          <w:tblCellMar>
            <w:top w:w="0" w:type="dxa"/>
            <w:left w:w="108" w:type="dxa"/>
            <w:bottom w:w="0" w:type="dxa"/>
            <w:right w:w="108" w:type="dxa"/>
          </w:tblCellMar>
        </w:tblPrEx>
        <w:trPr>
          <w:trHeight w:val="523" w:hRule="atLeast"/>
          <w:jc w:val="center"/>
        </w:trPr>
        <w:tc>
          <w:tcPr>
            <w:tcW w:w="1680" w:type="dxa"/>
            <w:vMerge w:val="restart"/>
            <w:tcBorders>
              <w:top w:val="nil"/>
              <w:left w:val="single" w:color="000000" w:sz="4" w:space="0"/>
              <w:bottom w:val="single" w:color="000000" w:sz="4" w:space="0"/>
              <w:right w:val="single" w:color="000000" w:sz="4" w:space="0"/>
            </w:tcBorders>
            <w:shd w:val="clear" w:color="FFFFFF" w:fill="FFFFFF"/>
            <w:vAlign w:val="center"/>
          </w:tcPr>
          <w:p w14:paraId="076B52E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“三公”经费 </w:t>
            </w:r>
          </w:p>
          <w:p w14:paraId="4839C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80" w:type="dxa"/>
            <w:gridSpan w:val="2"/>
            <w:vMerge w:val="restart"/>
            <w:tcBorders>
              <w:top w:val="nil"/>
              <w:left w:val="nil"/>
              <w:bottom w:val="single" w:color="000000" w:sz="4" w:space="0"/>
              <w:right w:val="single" w:color="000000" w:sz="4" w:space="0"/>
            </w:tcBorders>
            <w:shd w:val="clear" w:color="FFFFFF" w:fill="FFFFFF"/>
            <w:vAlign w:val="center"/>
          </w:tcPr>
          <w:p w14:paraId="238F70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5040" w:type="dxa"/>
            <w:gridSpan w:val="8"/>
            <w:tcBorders>
              <w:top w:val="nil"/>
              <w:left w:val="nil"/>
              <w:bottom w:val="single" w:color="000000" w:sz="4" w:space="0"/>
              <w:right w:val="single" w:color="000000" w:sz="4" w:space="0"/>
            </w:tcBorders>
            <w:shd w:val="clear" w:color="FFFFFF" w:fill="FFFFFF"/>
            <w:vAlign w:val="center"/>
          </w:tcPr>
          <w:p w14:paraId="58139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公务用车购置及运行维护费</w:t>
            </w:r>
          </w:p>
        </w:tc>
        <w:tc>
          <w:tcPr>
            <w:tcW w:w="1680" w:type="dxa"/>
            <w:gridSpan w:val="2"/>
            <w:vMerge w:val="restart"/>
            <w:tcBorders>
              <w:top w:val="nil"/>
              <w:left w:val="nil"/>
              <w:bottom w:val="single" w:color="000000" w:sz="4" w:space="0"/>
              <w:right w:val="single" w:color="000000" w:sz="4" w:space="0"/>
            </w:tcBorders>
            <w:shd w:val="clear" w:color="FFFFFF" w:fill="FFFFFF"/>
            <w:vAlign w:val="center"/>
          </w:tcPr>
          <w:p w14:paraId="133186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1800" w:type="dxa"/>
            <w:gridSpan w:val="3"/>
            <w:vMerge w:val="continue"/>
            <w:tcBorders>
              <w:top w:val="single" w:color="000000" w:sz="4" w:space="0"/>
              <w:left w:val="nil"/>
              <w:bottom w:val="single" w:color="000000" w:sz="4" w:space="0"/>
              <w:right w:val="single" w:color="000000" w:sz="4" w:space="0"/>
            </w:tcBorders>
            <w:shd w:val="clear" w:color="FFFFFF" w:fill="FFFFFF"/>
            <w:vAlign w:val="center"/>
          </w:tcPr>
          <w:p w14:paraId="163CE8EE">
            <w:pPr>
              <w:jc w:val="center"/>
              <w:rPr>
                <w:rFonts w:ascii="宋体" w:hAnsi="宋体" w:eastAsia="宋体" w:cs="宋体"/>
                <w:color w:val="000000"/>
                <w:sz w:val="20"/>
                <w:szCs w:val="20"/>
              </w:rPr>
            </w:pPr>
          </w:p>
        </w:tc>
        <w:tc>
          <w:tcPr>
            <w:tcW w:w="1800"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2D825550">
            <w:pPr>
              <w:jc w:val="center"/>
              <w:rPr>
                <w:rFonts w:ascii="宋体" w:hAnsi="宋体" w:eastAsia="宋体" w:cs="宋体"/>
                <w:color w:val="000000"/>
                <w:sz w:val="20"/>
                <w:szCs w:val="20"/>
              </w:rPr>
            </w:pPr>
          </w:p>
        </w:tc>
      </w:tr>
      <w:tr w14:paraId="4E7F8603">
        <w:tblPrEx>
          <w:tblCellMar>
            <w:top w:w="0" w:type="dxa"/>
            <w:left w:w="108" w:type="dxa"/>
            <w:bottom w:w="0" w:type="dxa"/>
            <w:right w:w="108" w:type="dxa"/>
          </w:tblCellMar>
        </w:tblPrEx>
        <w:trPr>
          <w:trHeight w:val="738" w:hRule="atLeast"/>
          <w:jc w:val="center"/>
        </w:trPr>
        <w:tc>
          <w:tcPr>
            <w:tcW w:w="1680" w:type="dxa"/>
            <w:vMerge w:val="continue"/>
            <w:tcBorders>
              <w:top w:val="nil"/>
              <w:left w:val="single" w:color="000000" w:sz="4" w:space="0"/>
              <w:bottom w:val="single" w:color="000000" w:sz="4" w:space="0"/>
              <w:right w:val="single" w:color="000000" w:sz="4" w:space="0"/>
            </w:tcBorders>
            <w:shd w:val="clear" w:color="FFFFFF" w:fill="FFFFFF"/>
            <w:vAlign w:val="center"/>
          </w:tcPr>
          <w:p w14:paraId="2716D06A">
            <w:pPr>
              <w:jc w:val="center"/>
              <w:rPr>
                <w:rFonts w:ascii="宋体" w:hAnsi="宋体" w:eastAsia="宋体" w:cs="宋体"/>
                <w:color w:val="000000"/>
                <w:sz w:val="20"/>
                <w:szCs w:val="20"/>
              </w:rPr>
            </w:pPr>
          </w:p>
        </w:tc>
        <w:tc>
          <w:tcPr>
            <w:tcW w:w="1680" w:type="dxa"/>
            <w:gridSpan w:val="2"/>
            <w:vMerge w:val="continue"/>
            <w:tcBorders>
              <w:top w:val="nil"/>
              <w:left w:val="nil"/>
              <w:bottom w:val="single" w:color="000000" w:sz="4" w:space="0"/>
              <w:right w:val="single" w:color="000000" w:sz="4" w:space="0"/>
            </w:tcBorders>
            <w:shd w:val="clear" w:color="FFFFFF" w:fill="FFFFFF"/>
            <w:vAlign w:val="center"/>
          </w:tcPr>
          <w:p w14:paraId="3EB8B044">
            <w:pPr>
              <w:jc w:val="center"/>
              <w:rPr>
                <w:rFonts w:ascii="宋体" w:hAnsi="宋体" w:eastAsia="宋体" w:cs="宋体"/>
                <w:color w:val="000000"/>
                <w:sz w:val="20"/>
                <w:szCs w:val="20"/>
              </w:rPr>
            </w:pPr>
          </w:p>
        </w:tc>
        <w:tc>
          <w:tcPr>
            <w:tcW w:w="1680" w:type="dxa"/>
            <w:gridSpan w:val="4"/>
            <w:tcBorders>
              <w:top w:val="nil"/>
              <w:left w:val="nil"/>
              <w:bottom w:val="single" w:color="000000" w:sz="4" w:space="0"/>
              <w:right w:val="single" w:color="000000" w:sz="4" w:space="0"/>
            </w:tcBorders>
            <w:shd w:val="clear" w:color="FFFFFF" w:fill="FFFFFF"/>
            <w:vAlign w:val="center"/>
          </w:tcPr>
          <w:p w14:paraId="1EE527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680" w:type="dxa"/>
            <w:gridSpan w:val="2"/>
            <w:tcBorders>
              <w:top w:val="nil"/>
              <w:left w:val="nil"/>
              <w:bottom w:val="single" w:color="000000" w:sz="4" w:space="0"/>
              <w:right w:val="single" w:color="000000" w:sz="4" w:space="0"/>
            </w:tcBorders>
            <w:shd w:val="clear" w:color="FFFFFF" w:fill="FFFFFF"/>
            <w:vAlign w:val="center"/>
          </w:tcPr>
          <w:p w14:paraId="7E74A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680" w:type="dxa"/>
            <w:gridSpan w:val="2"/>
            <w:tcBorders>
              <w:top w:val="nil"/>
              <w:left w:val="nil"/>
              <w:bottom w:val="single" w:color="000000" w:sz="4" w:space="0"/>
              <w:right w:val="single" w:color="000000" w:sz="4" w:space="0"/>
            </w:tcBorders>
            <w:shd w:val="clear" w:color="FFFFFF" w:fill="FFFFFF"/>
            <w:vAlign w:val="center"/>
          </w:tcPr>
          <w:p w14:paraId="0AE986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公务用车运行维护费</w:t>
            </w:r>
          </w:p>
        </w:tc>
        <w:tc>
          <w:tcPr>
            <w:tcW w:w="1680" w:type="dxa"/>
            <w:gridSpan w:val="2"/>
            <w:vMerge w:val="continue"/>
            <w:tcBorders>
              <w:top w:val="nil"/>
              <w:left w:val="nil"/>
              <w:bottom w:val="single" w:color="000000" w:sz="4" w:space="0"/>
              <w:right w:val="single" w:color="000000" w:sz="4" w:space="0"/>
            </w:tcBorders>
            <w:shd w:val="clear" w:color="FFFFFF" w:fill="FFFFFF"/>
            <w:vAlign w:val="center"/>
          </w:tcPr>
          <w:p w14:paraId="40D5EDF0">
            <w:pPr>
              <w:jc w:val="center"/>
              <w:rPr>
                <w:rFonts w:ascii="宋体" w:hAnsi="宋体" w:eastAsia="宋体" w:cs="宋体"/>
                <w:color w:val="000000"/>
                <w:sz w:val="20"/>
                <w:szCs w:val="20"/>
              </w:rPr>
            </w:pPr>
          </w:p>
        </w:tc>
        <w:tc>
          <w:tcPr>
            <w:tcW w:w="1800" w:type="dxa"/>
            <w:gridSpan w:val="3"/>
            <w:vMerge w:val="continue"/>
            <w:tcBorders>
              <w:top w:val="single" w:color="000000" w:sz="4" w:space="0"/>
              <w:left w:val="nil"/>
              <w:bottom w:val="single" w:color="000000" w:sz="4" w:space="0"/>
              <w:right w:val="single" w:color="000000" w:sz="4" w:space="0"/>
            </w:tcBorders>
            <w:shd w:val="clear" w:color="FFFFFF" w:fill="FFFFFF"/>
            <w:vAlign w:val="center"/>
          </w:tcPr>
          <w:p w14:paraId="605ED413">
            <w:pPr>
              <w:jc w:val="center"/>
              <w:rPr>
                <w:rFonts w:ascii="宋体" w:hAnsi="宋体" w:eastAsia="宋体" w:cs="宋体"/>
                <w:color w:val="000000"/>
                <w:sz w:val="20"/>
                <w:szCs w:val="20"/>
              </w:rPr>
            </w:pPr>
          </w:p>
        </w:tc>
        <w:tc>
          <w:tcPr>
            <w:tcW w:w="1800"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5F35B1DE">
            <w:pPr>
              <w:jc w:val="center"/>
              <w:rPr>
                <w:rFonts w:ascii="宋体" w:hAnsi="宋体" w:eastAsia="宋体" w:cs="宋体"/>
                <w:color w:val="000000"/>
                <w:sz w:val="20"/>
                <w:szCs w:val="20"/>
              </w:rPr>
            </w:pPr>
          </w:p>
        </w:tc>
      </w:tr>
      <w:tr w14:paraId="32C4AD53">
        <w:tblPrEx>
          <w:tblCellMar>
            <w:top w:w="0" w:type="dxa"/>
            <w:left w:w="108" w:type="dxa"/>
            <w:bottom w:w="0" w:type="dxa"/>
            <w:right w:w="108" w:type="dxa"/>
          </w:tblCellMar>
        </w:tblPrEx>
        <w:trPr>
          <w:trHeight w:val="400" w:hRule="atLeast"/>
          <w:jc w:val="center"/>
        </w:trPr>
        <w:tc>
          <w:tcPr>
            <w:tcW w:w="1680" w:type="dxa"/>
            <w:tcBorders>
              <w:top w:val="nil"/>
              <w:left w:val="single" w:color="000000" w:sz="4" w:space="0"/>
              <w:bottom w:val="single" w:color="000000" w:sz="4" w:space="0"/>
              <w:right w:val="single" w:color="000000" w:sz="4" w:space="0"/>
            </w:tcBorders>
            <w:shd w:val="clear" w:color="auto" w:fill="FFFFFF"/>
            <w:noWrap/>
            <w:vAlign w:val="center"/>
          </w:tcPr>
          <w:p w14:paraId="10F89E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690949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103131B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2050B7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5C4FFF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4830D4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c>
          <w:tcPr>
            <w:tcW w:w="1800" w:type="dxa"/>
            <w:gridSpan w:val="3"/>
            <w:tcBorders>
              <w:top w:val="nil"/>
              <w:left w:val="nil"/>
              <w:bottom w:val="single" w:color="000000" w:sz="4" w:space="0"/>
              <w:right w:val="single" w:color="000000" w:sz="4" w:space="0"/>
            </w:tcBorders>
            <w:shd w:val="clear" w:color="auto" w:fill="FFFFFF"/>
            <w:noWrap/>
            <w:vAlign w:val="center"/>
          </w:tcPr>
          <w:p w14:paraId="72A1FE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3.08</w:t>
            </w:r>
          </w:p>
        </w:tc>
        <w:tc>
          <w:tcPr>
            <w:tcW w:w="1800" w:type="dxa"/>
            <w:gridSpan w:val="2"/>
            <w:tcBorders>
              <w:top w:val="nil"/>
              <w:left w:val="nil"/>
              <w:bottom w:val="single" w:color="000000" w:sz="4" w:space="0"/>
              <w:right w:val="single" w:color="000000" w:sz="4" w:space="0"/>
            </w:tcBorders>
            <w:shd w:val="clear" w:color="auto" w:fill="FFFFFF"/>
            <w:noWrap/>
            <w:vAlign w:val="center"/>
          </w:tcPr>
          <w:p w14:paraId="5ED461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3.59</w:t>
            </w:r>
          </w:p>
        </w:tc>
      </w:tr>
      <w:tr w14:paraId="0B2BF573">
        <w:tblPrEx>
          <w:tblCellMar>
            <w:top w:w="0" w:type="dxa"/>
            <w:left w:w="108" w:type="dxa"/>
            <w:bottom w:w="0" w:type="dxa"/>
            <w:right w:w="108" w:type="dxa"/>
          </w:tblCellMar>
        </w:tblPrEx>
        <w:trPr>
          <w:trHeight w:val="615" w:hRule="atLeast"/>
          <w:jc w:val="center"/>
        </w:trPr>
        <w:tc>
          <w:tcPr>
            <w:tcW w:w="13680" w:type="dxa"/>
            <w:gridSpan w:val="18"/>
            <w:tcBorders>
              <w:top w:val="nil"/>
              <w:left w:val="nil"/>
              <w:bottom w:val="single" w:color="000000" w:sz="4" w:space="0"/>
              <w:right w:val="nil"/>
            </w:tcBorders>
            <w:shd w:val="clear" w:color="auto" w:fill="FFFFFF"/>
            <w:noWrap/>
            <w:vAlign w:val="center"/>
          </w:tcPr>
          <w:p w14:paraId="0B9381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相关统计数：</w:t>
            </w:r>
          </w:p>
        </w:tc>
      </w:tr>
      <w:tr w14:paraId="313698E4">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530995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80" w:type="dxa"/>
            <w:gridSpan w:val="4"/>
            <w:tcBorders>
              <w:top w:val="nil"/>
              <w:left w:val="nil"/>
              <w:bottom w:val="single" w:color="000000" w:sz="4" w:space="0"/>
              <w:right w:val="single" w:color="000000" w:sz="4" w:space="0"/>
            </w:tcBorders>
            <w:shd w:val="clear" w:color="FFFFFF" w:fill="FFFFFF"/>
            <w:noWrap/>
            <w:vAlign w:val="center"/>
          </w:tcPr>
          <w:p w14:paraId="6DC124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统计数</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318238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80" w:type="dxa"/>
            <w:gridSpan w:val="2"/>
            <w:tcBorders>
              <w:top w:val="nil"/>
              <w:left w:val="nil"/>
              <w:bottom w:val="single" w:color="000000" w:sz="4" w:space="0"/>
              <w:right w:val="single" w:color="000000" w:sz="4" w:space="0"/>
            </w:tcBorders>
            <w:shd w:val="clear" w:color="FFFFFF" w:fill="FFFFFF"/>
            <w:noWrap/>
            <w:vAlign w:val="center"/>
          </w:tcPr>
          <w:p w14:paraId="514029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统计数</w:t>
            </w:r>
          </w:p>
        </w:tc>
        <w:tc>
          <w:tcPr>
            <w:tcW w:w="1800" w:type="dxa"/>
            <w:gridSpan w:val="3"/>
            <w:tcBorders>
              <w:top w:val="nil"/>
              <w:left w:val="nil"/>
              <w:bottom w:val="nil"/>
              <w:right w:val="nil"/>
            </w:tcBorders>
            <w:shd w:val="clear" w:color="auto" w:fill="FFFFFF"/>
            <w:noWrap/>
            <w:vAlign w:val="center"/>
          </w:tcPr>
          <w:p w14:paraId="052766B2">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53858DB0">
            <w:pPr>
              <w:jc w:val="left"/>
              <w:rPr>
                <w:rFonts w:ascii="宋体" w:hAnsi="宋体" w:eastAsia="宋体" w:cs="宋体"/>
                <w:color w:val="000000"/>
                <w:sz w:val="20"/>
                <w:szCs w:val="20"/>
              </w:rPr>
            </w:pPr>
          </w:p>
        </w:tc>
      </w:tr>
      <w:tr w14:paraId="488B95CA">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1C04DD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因公出国（境）团组数(个)</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30F89B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661AF3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因公出国（境）人次数(人)</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7503A3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1800" w:type="dxa"/>
            <w:gridSpan w:val="3"/>
            <w:tcBorders>
              <w:top w:val="nil"/>
              <w:left w:val="nil"/>
              <w:bottom w:val="nil"/>
              <w:right w:val="nil"/>
            </w:tcBorders>
            <w:shd w:val="clear" w:color="auto" w:fill="FFFFFF"/>
            <w:noWrap/>
            <w:vAlign w:val="center"/>
          </w:tcPr>
          <w:p w14:paraId="4A1A80E1">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5CD320BD">
            <w:pPr>
              <w:jc w:val="left"/>
              <w:rPr>
                <w:rFonts w:ascii="宋体" w:hAnsi="宋体" w:eastAsia="宋体" w:cs="宋体"/>
                <w:color w:val="000000"/>
                <w:sz w:val="20"/>
                <w:szCs w:val="20"/>
              </w:rPr>
            </w:pPr>
          </w:p>
        </w:tc>
      </w:tr>
      <w:tr w14:paraId="2ECE9633">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561EFC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公务用车购置数(辆)</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46513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57340D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公务用车保有量(辆)</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2CF05A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1800" w:type="dxa"/>
            <w:gridSpan w:val="3"/>
            <w:tcBorders>
              <w:top w:val="nil"/>
              <w:left w:val="nil"/>
              <w:bottom w:val="nil"/>
              <w:right w:val="nil"/>
            </w:tcBorders>
            <w:shd w:val="clear" w:color="auto" w:fill="FFFFFF"/>
            <w:noWrap/>
            <w:vAlign w:val="center"/>
          </w:tcPr>
          <w:p w14:paraId="32C96221">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7A531C6D">
            <w:pPr>
              <w:jc w:val="left"/>
              <w:rPr>
                <w:rFonts w:ascii="宋体" w:hAnsi="宋体" w:eastAsia="宋体" w:cs="宋体"/>
                <w:color w:val="000000"/>
                <w:sz w:val="20"/>
                <w:szCs w:val="20"/>
              </w:rPr>
            </w:pPr>
          </w:p>
        </w:tc>
      </w:tr>
      <w:tr w14:paraId="0A69E12A">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1E80F5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国内公务接待批次(个)</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1AB7B4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34B02A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国内公务接待人次(人)</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4F0618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350</w:t>
            </w:r>
          </w:p>
        </w:tc>
        <w:tc>
          <w:tcPr>
            <w:tcW w:w="1800" w:type="dxa"/>
            <w:gridSpan w:val="3"/>
            <w:tcBorders>
              <w:top w:val="nil"/>
              <w:left w:val="nil"/>
              <w:bottom w:val="nil"/>
              <w:right w:val="nil"/>
            </w:tcBorders>
            <w:shd w:val="clear" w:color="auto" w:fill="FFFFFF"/>
            <w:noWrap/>
            <w:vAlign w:val="center"/>
          </w:tcPr>
          <w:p w14:paraId="1346A39F">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5652FB4C">
            <w:pPr>
              <w:jc w:val="left"/>
              <w:rPr>
                <w:rFonts w:ascii="宋体" w:hAnsi="宋体" w:eastAsia="宋体" w:cs="宋体"/>
                <w:color w:val="000000"/>
                <w:sz w:val="20"/>
                <w:szCs w:val="20"/>
              </w:rPr>
            </w:pPr>
          </w:p>
        </w:tc>
      </w:tr>
      <w:tr w14:paraId="6785A40B">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42741C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国（境）外公务接待批次(个)</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45CBCC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6D1A77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国（境）外公务接待人次(人)</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49A539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1800" w:type="dxa"/>
            <w:gridSpan w:val="3"/>
            <w:tcBorders>
              <w:top w:val="nil"/>
              <w:left w:val="nil"/>
              <w:bottom w:val="nil"/>
              <w:right w:val="nil"/>
            </w:tcBorders>
            <w:shd w:val="clear" w:color="auto" w:fill="FFFFFF"/>
            <w:noWrap/>
            <w:vAlign w:val="center"/>
          </w:tcPr>
          <w:p w14:paraId="710113ED">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3207707F">
            <w:pPr>
              <w:jc w:val="left"/>
              <w:rPr>
                <w:rFonts w:ascii="宋体" w:hAnsi="宋体" w:eastAsia="宋体" w:cs="宋体"/>
                <w:color w:val="000000"/>
                <w:sz w:val="20"/>
                <w:szCs w:val="20"/>
              </w:rPr>
            </w:pPr>
          </w:p>
        </w:tc>
      </w:tr>
      <w:tr w14:paraId="2623CDB1">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367DEF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召开会议次数(个)</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7338BF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6D3DA0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参加会议人次(人)</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1779E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378</w:t>
            </w:r>
          </w:p>
        </w:tc>
        <w:tc>
          <w:tcPr>
            <w:tcW w:w="1800" w:type="dxa"/>
            <w:gridSpan w:val="3"/>
            <w:tcBorders>
              <w:top w:val="nil"/>
              <w:left w:val="nil"/>
              <w:bottom w:val="nil"/>
              <w:right w:val="nil"/>
            </w:tcBorders>
            <w:shd w:val="clear" w:color="auto" w:fill="FFFFFF"/>
            <w:noWrap/>
            <w:vAlign w:val="center"/>
          </w:tcPr>
          <w:p w14:paraId="6CD42B41">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70FE2137">
            <w:pPr>
              <w:jc w:val="left"/>
              <w:rPr>
                <w:rFonts w:ascii="宋体" w:hAnsi="宋体" w:eastAsia="宋体" w:cs="宋体"/>
                <w:color w:val="000000"/>
                <w:sz w:val="20"/>
                <w:szCs w:val="20"/>
              </w:rPr>
            </w:pPr>
          </w:p>
        </w:tc>
      </w:tr>
      <w:tr w14:paraId="73F00853">
        <w:tblPrEx>
          <w:tblCellMar>
            <w:top w:w="0" w:type="dxa"/>
            <w:left w:w="108" w:type="dxa"/>
            <w:bottom w:w="0" w:type="dxa"/>
            <w:right w:w="108" w:type="dxa"/>
          </w:tblCellMar>
        </w:tblPrEx>
        <w:trPr>
          <w:trHeight w:val="400" w:hRule="atLeast"/>
          <w:jc w:val="center"/>
        </w:trPr>
        <w:tc>
          <w:tcPr>
            <w:tcW w:w="3360" w:type="dxa"/>
            <w:gridSpan w:val="3"/>
            <w:tcBorders>
              <w:top w:val="nil"/>
              <w:left w:val="single" w:color="000000" w:sz="4" w:space="0"/>
              <w:bottom w:val="single" w:color="000000" w:sz="4" w:space="0"/>
              <w:right w:val="single" w:color="000000" w:sz="4" w:space="0"/>
            </w:tcBorders>
            <w:shd w:val="clear" w:color="FFFFFF" w:fill="FFFFFF"/>
            <w:noWrap/>
            <w:vAlign w:val="center"/>
          </w:tcPr>
          <w:p w14:paraId="59D423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组织培训次数(个)</w:t>
            </w:r>
          </w:p>
        </w:tc>
        <w:tc>
          <w:tcPr>
            <w:tcW w:w="1680" w:type="dxa"/>
            <w:gridSpan w:val="4"/>
            <w:tcBorders>
              <w:top w:val="nil"/>
              <w:left w:val="nil"/>
              <w:bottom w:val="single" w:color="000000" w:sz="4" w:space="0"/>
              <w:right w:val="single" w:color="000000" w:sz="4" w:space="0"/>
            </w:tcBorders>
            <w:shd w:val="clear" w:color="auto" w:fill="FFFFFF"/>
            <w:noWrap/>
            <w:vAlign w:val="center"/>
          </w:tcPr>
          <w:p w14:paraId="5FBD0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3360" w:type="dxa"/>
            <w:gridSpan w:val="4"/>
            <w:tcBorders>
              <w:top w:val="nil"/>
              <w:left w:val="nil"/>
              <w:bottom w:val="single" w:color="000000" w:sz="4" w:space="0"/>
              <w:right w:val="single" w:color="000000" w:sz="4" w:space="0"/>
            </w:tcBorders>
            <w:shd w:val="clear" w:color="FFFFFF" w:fill="FFFFFF"/>
            <w:noWrap/>
            <w:vAlign w:val="center"/>
          </w:tcPr>
          <w:p w14:paraId="0DD1AE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参加培训人次(人)</w:t>
            </w:r>
          </w:p>
        </w:tc>
        <w:tc>
          <w:tcPr>
            <w:tcW w:w="1680" w:type="dxa"/>
            <w:gridSpan w:val="2"/>
            <w:tcBorders>
              <w:top w:val="nil"/>
              <w:left w:val="nil"/>
              <w:bottom w:val="single" w:color="000000" w:sz="4" w:space="0"/>
              <w:right w:val="single" w:color="000000" w:sz="4" w:space="0"/>
            </w:tcBorders>
            <w:shd w:val="clear" w:color="auto" w:fill="FFFFFF"/>
            <w:noWrap/>
            <w:vAlign w:val="center"/>
          </w:tcPr>
          <w:p w14:paraId="2A1BD3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542</w:t>
            </w:r>
          </w:p>
        </w:tc>
        <w:tc>
          <w:tcPr>
            <w:tcW w:w="1800" w:type="dxa"/>
            <w:gridSpan w:val="3"/>
            <w:tcBorders>
              <w:top w:val="nil"/>
              <w:left w:val="nil"/>
              <w:bottom w:val="nil"/>
              <w:right w:val="nil"/>
            </w:tcBorders>
            <w:shd w:val="clear" w:color="auto" w:fill="FFFFFF"/>
            <w:noWrap/>
            <w:vAlign w:val="center"/>
          </w:tcPr>
          <w:p w14:paraId="579C387A">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FFFFFF"/>
            <w:noWrap/>
            <w:vAlign w:val="center"/>
          </w:tcPr>
          <w:p w14:paraId="7CE38873">
            <w:pPr>
              <w:jc w:val="left"/>
              <w:rPr>
                <w:rFonts w:ascii="宋体" w:hAnsi="宋体" w:eastAsia="宋体" w:cs="宋体"/>
                <w:color w:val="000000"/>
                <w:sz w:val="20"/>
                <w:szCs w:val="20"/>
              </w:rPr>
            </w:pPr>
          </w:p>
        </w:tc>
      </w:tr>
      <w:tr w14:paraId="3CF71340">
        <w:tblPrEx>
          <w:tblCellMar>
            <w:top w:w="0" w:type="dxa"/>
            <w:left w:w="108" w:type="dxa"/>
            <w:bottom w:w="0" w:type="dxa"/>
            <w:right w:w="108" w:type="dxa"/>
          </w:tblCellMar>
        </w:tblPrEx>
        <w:trPr>
          <w:trHeight w:val="508" w:hRule="atLeast"/>
          <w:jc w:val="center"/>
        </w:trPr>
        <w:tc>
          <w:tcPr>
            <w:tcW w:w="10080" w:type="dxa"/>
            <w:gridSpan w:val="13"/>
            <w:tcBorders>
              <w:top w:val="nil"/>
              <w:left w:val="nil"/>
              <w:bottom w:val="nil"/>
              <w:right w:val="nil"/>
            </w:tcBorders>
            <w:shd w:val="clear" w:color="auto" w:fill="auto"/>
            <w:noWrap/>
            <w:vAlign w:val="center"/>
          </w:tcPr>
          <w:p w14:paraId="1E9C12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注：“三公”经费、会议费、培训费详细支出情况见支出情况说明。</w:t>
            </w:r>
          </w:p>
        </w:tc>
        <w:tc>
          <w:tcPr>
            <w:tcW w:w="1800" w:type="dxa"/>
            <w:gridSpan w:val="3"/>
            <w:tcBorders>
              <w:top w:val="nil"/>
              <w:left w:val="nil"/>
              <w:bottom w:val="nil"/>
              <w:right w:val="nil"/>
            </w:tcBorders>
            <w:shd w:val="clear" w:color="auto" w:fill="auto"/>
            <w:noWrap/>
            <w:vAlign w:val="center"/>
          </w:tcPr>
          <w:p w14:paraId="783ABBA5">
            <w:pPr>
              <w:jc w:val="left"/>
              <w:rPr>
                <w:rFonts w:ascii="宋体" w:hAnsi="宋体" w:eastAsia="宋体" w:cs="宋体"/>
                <w:color w:val="000000"/>
                <w:sz w:val="20"/>
                <w:szCs w:val="20"/>
              </w:rPr>
            </w:pPr>
          </w:p>
        </w:tc>
        <w:tc>
          <w:tcPr>
            <w:tcW w:w="1800" w:type="dxa"/>
            <w:gridSpan w:val="2"/>
            <w:tcBorders>
              <w:top w:val="nil"/>
              <w:left w:val="nil"/>
              <w:bottom w:val="nil"/>
              <w:right w:val="nil"/>
            </w:tcBorders>
            <w:shd w:val="clear" w:color="auto" w:fill="auto"/>
            <w:noWrap/>
            <w:vAlign w:val="center"/>
          </w:tcPr>
          <w:p w14:paraId="3132FC23">
            <w:pPr>
              <w:jc w:val="left"/>
              <w:rPr>
                <w:rFonts w:ascii="宋体" w:hAnsi="宋体" w:eastAsia="宋体" w:cs="宋体"/>
                <w:color w:val="000000"/>
                <w:sz w:val="20"/>
                <w:szCs w:val="20"/>
              </w:rPr>
            </w:pPr>
          </w:p>
        </w:tc>
      </w:tr>
    </w:tbl>
    <w:p w14:paraId="252CDC00">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12900" w:type="dxa"/>
        <w:jc w:val="center"/>
        <w:tblLayout w:type="autofit"/>
        <w:tblCellMar>
          <w:top w:w="0" w:type="dxa"/>
          <w:left w:w="108" w:type="dxa"/>
          <w:bottom w:w="0" w:type="dxa"/>
          <w:right w:w="108" w:type="dxa"/>
        </w:tblCellMar>
      </w:tblPr>
      <w:tblGrid>
        <w:gridCol w:w="1180"/>
        <w:gridCol w:w="1600"/>
        <w:gridCol w:w="1780"/>
        <w:gridCol w:w="1780"/>
        <w:gridCol w:w="1540"/>
        <w:gridCol w:w="1600"/>
        <w:gridCol w:w="1520"/>
        <w:gridCol w:w="1900"/>
      </w:tblGrid>
      <w:tr w14:paraId="36E67135">
        <w:tblPrEx>
          <w:tblCellMar>
            <w:top w:w="0" w:type="dxa"/>
            <w:left w:w="108" w:type="dxa"/>
            <w:bottom w:w="0" w:type="dxa"/>
            <w:right w:w="108" w:type="dxa"/>
          </w:tblCellMar>
        </w:tblPrEx>
        <w:trPr>
          <w:trHeight w:val="960" w:hRule="atLeast"/>
          <w:jc w:val="center"/>
        </w:trPr>
        <w:tc>
          <w:tcPr>
            <w:tcW w:w="12900" w:type="dxa"/>
            <w:gridSpan w:val="8"/>
            <w:tcBorders>
              <w:top w:val="nil"/>
              <w:left w:val="nil"/>
              <w:bottom w:val="nil"/>
              <w:right w:val="nil"/>
            </w:tcBorders>
            <w:shd w:val="clear" w:color="auto" w:fill="auto"/>
            <w:vAlign w:val="center"/>
          </w:tcPr>
          <w:p w14:paraId="25A44635">
            <w:pPr>
              <w:widowControl/>
              <w:jc w:val="center"/>
              <w:rPr>
                <w:rFonts w:ascii="Times New Roman" w:hAnsi="Times New Roman" w:eastAsia="方正小标宋_GBK" w:cs="Times New Roman"/>
                <w:kern w:val="0"/>
                <w:sz w:val="40"/>
                <w:szCs w:val="40"/>
              </w:rPr>
            </w:pPr>
            <w:bookmarkStart w:id="4" w:name="RANGE!A1:H14"/>
            <w:r>
              <w:rPr>
                <w:rFonts w:ascii="Times New Roman" w:hAnsi="Times New Roman" w:eastAsia="方正小标宋_GBK" w:cs="Times New Roman"/>
                <w:kern w:val="0"/>
                <w:sz w:val="40"/>
                <w:szCs w:val="40"/>
              </w:rPr>
              <w:t>政府性基金预算收入支出决算表</w:t>
            </w:r>
            <w:bookmarkEnd w:id="4"/>
          </w:p>
        </w:tc>
      </w:tr>
      <w:tr w14:paraId="1A89B84E">
        <w:tblPrEx>
          <w:tblCellMar>
            <w:top w:w="0" w:type="dxa"/>
            <w:left w:w="108" w:type="dxa"/>
            <w:bottom w:w="0" w:type="dxa"/>
            <w:right w:w="108" w:type="dxa"/>
          </w:tblCellMar>
        </w:tblPrEx>
        <w:trPr>
          <w:trHeight w:val="319" w:hRule="atLeast"/>
          <w:jc w:val="center"/>
        </w:trPr>
        <w:tc>
          <w:tcPr>
            <w:tcW w:w="1180" w:type="dxa"/>
            <w:tcBorders>
              <w:top w:val="nil"/>
              <w:left w:val="nil"/>
              <w:bottom w:val="nil"/>
              <w:right w:val="nil"/>
            </w:tcBorders>
            <w:shd w:val="clear" w:color="auto" w:fill="auto"/>
            <w:vAlign w:val="center"/>
          </w:tcPr>
          <w:p w14:paraId="030964C1">
            <w:pPr>
              <w:widowControl/>
              <w:jc w:val="center"/>
              <w:rPr>
                <w:rFonts w:ascii="Times New Roman" w:hAnsi="Times New Roman" w:eastAsia="方正小标宋_GBK" w:cs="Times New Roman"/>
                <w:kern w:val="0"/>
                <w:sz w:val="40"/>
                <w:szCs w:val="40"/>
                <w:highlight w:val="yellow"/>
              </w:rPr>
            </w:pPr>
          </w:p>
        </w:tc>
        <w:tc>
          <w:tcPr>
            <w:tcW w:w="1600" w:type="dxa"/>
            <w:tcBorders>
              <w:top w:val="nil"/>
              <w:left w:val="nil"/>
              <w:bottom w:val="nil"/>
              <w:right w:val="nil"/>
            </w:tcBorders>
            <w:shd w:val="clear" w:color="auto" w:fill="auto"/>
            <w:vAlign w:val="center"/>
          </w:tcPr>
          <w:p w14:paraId="4A6908B1">
            <w:pPr>
              <w:widowControl/>
              <w:jc w:val="center"/>
              <w:rPr>
                <w:rFonts w:ascii="Times New Roman" w:hAnsi="Times New Roman" w:eastAsia="Times New Roman" w:cs="Times New Roman"/>
                <w:kern w:val="0"/>
                <w:sz w:val="20"/>
                <w:szCs w:val="20"/>
                <w:highlight w:val="yellow"/>
              </w:rPr>
            </w:pPr>
          </w:p>
        </w:tc>
        <w:tc>
          <w:tcPr>
            <w:tcW w:w="1780" w:type="dxa"/>
            <w:tcBorders>
              <w:top w:val="nil"/>
              <w:left w:val="nil"/>
              <w:bottom w:val="nil"/>
              <w:right w:val="nil"/>
            </w:tcBorders>
            <w:shd w:val="clear" w:color="auto" w:fill="auto"/>
            <w:vAlign w:val="center"/>
          </w:tcPr>
          <w:p w14:paraId="5464AE36">
            <w:pPr>
              <w:widowControl/>
              <w:jc w:val="center"/>
              <w:rPr>
                <w:rFonts w:ascii="Times New Roman" w:hAnsi="Times New Roman" w:eastAsia="Times New Roman" w:cs="Times New Roman"/>
                <w:kern w:val="0"/>
                <w:sz w:val="20"/>
                <w:szCs w:val="20"/>
              </w:rPr>
            </w:pPr>
          </w:p>
        </w:tc>
        <w:tc>
          <w:tcPr>
            <w:tcW w:w="1780" w:type="dxa"/>
            <w:tcBorders>
              <w:top w:val="nil"/>
              <w:left w:val="nil"/>
              <w:bottom w:val="nil"/>
              <w:right w:val="nil"/>
            </w:tcBorders>
            <w:shd w:val="clear" w:color="auto" w:fill="auto"/>
            <w:vAlign w:val="center"/>
          </w:tcPr>
          <w:p w14:paraId="15F2D6AB">
            <w:pPr>
              <w:widowControl/>
              <w:jc w:val="center"/>
              <w:rPr>
                <w:rFonts w:ascii="Times New Roman" w:hAnsi="Times New Roman" w:eastAsia="Times New Roman" w:cs="Times New Roman"/>
                <w:kern w:val="0"/>
                <w:sz w:val="20"/>
                <w:szCs w:val="20"/>
              </w:rPr>
            </w:pPr>
          </w:p>
        </w:tc>
        <w:tc>
          <w:tcPr>
            <w:tcW w:w="1540" w:type="dxa"/>
            <w:tcBorders>
              <w:top w:val="nil"/>
              <w:left w:val="nil"/>
              <w:bottom w:val="nil"/>
              <w:right w:val="nil"/>
            </w:tcBorders>
            <w:shd w:val="clear" w:color="auto" w:fill="auto"/>
            <w:vAlign w:val="center"/>
          </w:tcPr>
          <w:p w14:paraId="2A506CE1">
            <w:pPr>
              <w:widowControl/>
              <w:jc w:val="center"/>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
          <w:p w14:paraId="253A8F80">
            <w:pPr>
              <w:widowControl/>
              <w:jc w:val="center"/>
              <w:rPr>
                <w:rFonts w:ascii="Times New Roman" w:hAnsi="Times New Roman" w:eastAsia="Times New Roman" w:cs="Times New Roman"/>
                <w:kern w:val="0"/>
                <w:sz w:val="20"/>
                <w:szCs w:val="20"/>
              </w:rPr>
            </w:pPr>
          </w:p>
        </w:tc>
        <w:tc>
          <w:tcPr>
            <w:tcW w:w="1520" w:type="dxa"/>
            <w:tcBorders>
              <w:top w:val="nil"/>
              <w:left w:val="nil"/>
              <w:bottom w:val="nil"/>
              <w:right w:val="nil"/>
            </w:tcBorders>
            <w:shd w:val="clear" w:color="auto" w:fill="auto"/>
            <w:vAlign w:val="center"/>
          </w:tcPr>
          <w:p w14:paraId="01C067F1">
            <w:pPr>
              <w:widowControl/>
              <w:jc w:val="center"/>
              <w:rPr>
                <w:rFonts w:ascii="Times New Roman" w:hAnsi="Times New Roman" w:eastAsia="Times New Roman" w:cs="Times New Roman"/>
                <w:kern w:val="0"/>
                <w:sz w:val="20"/>
                <w:szCs w:val="20"/>
              </w:rPr>
            </w:pPr>
          </w:p>
        </w:tc>
        <w:tc>
          <w:tcPr>
            <w:tcW w:w="1900" w:type="dxa"/>
            <w:tcBorders>
              <w:top w:val="nil"/>
              <w:left w:val="nil"/>
              <w:bottom w:val="nil"/>
              <w:right w:val="nil"/>
            </w:tcBorders>
            <w:shd w:val="clear" w:color="auto" w:fill="auto"/>
            <w:noWrap/>
            <w:vAlign w:val="center"/>
          </w:tcPr>
          <w:p w14:paraId="4D96E85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公开10表</w:t>
            </w:r>
          </w:p>
        </w:tc>
      </w:tr>
      <w:tr w14:paraId="63970EB0">
        <w:tblPrEx>
          <w:tblCellMar>
            <w:top w:w="0" w:type="dxa"/>
            <w:left w:w="108" w:type="dxa"/>
            <w:bottom w:w="0" w:type="dxa"/>
            <w:right w:w="108" w:type="dxa"/>
          </w:tblCellMar>
        </w:tblPrEx>
        <w:trPr>
          <w:trHeight w:val="319" w:hRule="atLeast"/>
          <w:jc w:val="center"/>
        </w:trPr>
        <w:tc>
          <w:tcPr>
            <w:tcW w:w="4560" w:type="dxa"/>
            <w:gridSpan w:val="3"/>
            <w:tcBorders>
              <w:top w:val="nil"/>
              <w:left w:val="nil"/>
              <w:bottom w:val="single" w:color="auto" w:sz="4" w:space="0"/>
              <w:right w:val="nil"/>
            </w:tcBorders>
            <w:shd w:val="clear" w:color="auto" w:fill="auto"/>
            <w:vAlign w:val="center"/>
          </w:tcPr>
          <w:p w14:paraId="4EB7144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1780" w:type="dxa"/>
            <w:tcBorders>
              <w:top w:val="nil"/>
              <w:left w:val="nil"/>
              <w:bottom w:val="nil"/>
              <w:right w:val="nil"/>
            </w:tcBorders>
            <w:shd w:val="clear" w:color="auto" w:fill="auto"/>
            <w:vAlign w:val="center"/>
          </w:tcPr>
          <w:p w14:paraId="61766DDF">
            <w:pPr>
              <w:widowControl/>
              <w:jc w:val="left"/>
              <w:rPr>
                <w:rFonts w:ascii="Times New Roman" w:hAnsi="Times New Roman" w:eastAsia="Times New Roman" w:cs="Times New Roman"/>
                <w:kern w:val="0"/>
                <w:sz w:val="20"/>
                <w:szCs w:val="20"/>
              </w:rPr>
            </w:pPr>
          </w:p>
        </w:tc>
        <w:tc>
          <w:tcPr>
            <w:tcW w:w="1540" w:type="dxa"/>
            <w:tcBorders>
              <w:top w:val="nil"/>
              <w:left w:val="nil"/>
              <w:bottom w:val="nil"/>
              <w:right w:val="nil"/>
            </w:tcBorders>
            <w:shd w:val="clear" w:color="auto" w:fill="auto"/>
            <w:vAlign w:val="center"/>
          </w:tcPr>
          <w:p w14:paraId="407BD4E9">
            <w:pPr>
              <w:widowControl/>
              <w:jc w:val="left"/>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
          <w:p w14:paraId="2F7CE3D9">
            <w:pPr>
              <w:widowControl/>
              <w:jc w:val="left"/>
              <w:rPr>
                <w:rFonts w:ascii="Times New Roman" w:hAnsi="Times New Roman" w:eastAsia="Times New Roman" w:cs="Times New Roman"/>
                <w:kern w:val="0"/>
                <w:sz w:val="20"/>
                <w:szCs w:val="20"/>
              </w:rPr>
            </w:pPr>
          </w:p>
        </w:tc>
        <w:tc>
          <w:tcPr>
            <w:tcW w:w="1520" w:type="dxa"/>
            <w:tcBorders>
              <w:top w:val="nil"/>
              <w:left w:val="nil"/>
              <w:bottom w:val="nil"/>
              <w:right w:val="nil"/>
            </w:tcBorders>
            <w:shd w:val="clear" w:color="auto" w:fill="auto"/>
            <w:vAlign w:val="center"/>
          </w:tcPr>
          <w:p w14:paraId="5E6B3009">
            <w:pPr>
              <w:widowControl/>
              <w:jc w:val="left"/>
              <w:rPr>
                <w:rFonts w:ascii="Times New Roman" w:hAnsi="Times New Roman" w:eastAsia="Times New Roman" w:cs="Times New Roman"/>
                <w:kern w:val="0"/>
                <w:sz w:val="20"/>
                <w:szCs w:val="20"/>
              </w:rPr>
            </w:pPr>
          </w:p>
        </w:tc>
        <w:tc>
          <w:tcPr>
            <w:tcW w:w="1900" w:type="dxa"/>
            <w:tcBorders>
              <w:top w:val="nil"/>
              <w:left w:val="nil"/>
              <w:bottom w:val="nil"/>
              <w:right w:val="nil"/>
            </w:tcBorders>
            <w:shd w:val="clear" w:color="auto" w:fill="auto"/>
            <w:noWrap/>
            <w:vAlign w:val="center"/>
          </w:tcPr>
          <w:p w14:paraId="16E080D4">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14:paraId="703FE75D">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26D4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1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561D20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年初结转和结余</w:t>
            </w:r>
          </w:p>
        </w:tc>
        <w:tc>
          <w:tcPr>
            <w:tcW w:w="1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32C41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本年收入</w:t>
            </w:r>
          </w:p>
        </w:tc>
        <w:tc>
          <w:tcPr>
            <w:tcW w:w="4660" w:type="dxa"/>
            <w:gridSpan w:val="3"/>
            <w:tcBorders>
              <w:top w:val="single" w:color="auto" w:sz="4" w:space="0"/>
              <w:left w:val="nil"/>
              <w:bottom w:val="single" w:color="auto" w:sz="4" w:space="0"/>
              <w:right w:val="single" w:color="auto" w:sz="4" w:space="0"/>
            </w:tcBorders>
            <w:shd w:val="clear" w:color="auto" w:fill="auto"/>
            <w:vAlign w:val="center"/>
          </w:tcPr>
          <w:p w14:paraId="59A0BB6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55DF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年末结转和结余</w:t>
            </w:r>
          </w:p>
        </w:tc>
      </w:tr>
      <w:tr w14:paraId="7BB8D38B">
        <w:tblPrEx>
          <w:tblCellMar>
            <w:top w:w="0" w:type="dxa"/>
            <w:left w:w="108" w:type="dxa"/>
            <w:bottom w:w="0" w:type="dxa"/>
            <w:right w:w="108" w:type="dxa"/>
          </w:tblCellMar>
        </w:tblPrEx>
        <w:trPr>
          <w:trHeight w:val="64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2141FAA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1600" w:type="dxa"/>
            <w:tcBorders>
              <w:top w:val="nil"/>
              <w:left w:val="nil"/>
              <w:bottom w:val="single" w:color="auto" w:sz="4" w:space="0"/>
              <w:right w:val="single" w:color="auto" w:sz="4" w:space="0"/>
            </w:tcBorders>
            <w:shd w:val="clear" w:color="auto" w:fill="auto"/>
            <w:vAlign w:val="center"/>
          </w:tcPr>
          <w:p w14:paraId="0AC4232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1780" w:type="dxa"/>
            <w:vMerge w:val="continue"/>
            <w:tcBorders>
              <w:top w:val="single" w:color="auto" w:sz="4" w:space="0"/>
              <w:left w:val="single" w:color="auto" w:sz="4" w:space="0"/>
              <w:bottom w:val="single" w:color="000000" w:sz="4" w:space="0"/>
              <w:right w:val="single" w:color="auto" w:sz="4" w:space="0"/>
            </w:tcBorders>
            <w:vAlign w:val="center"/>
          </w:tcPr>
          <w:p w14:paraId="2ED4209B">
            <w:pPr>
              <w:widowControl/>
              <w:jc w:val="left"/>
              <w:rPr>
                <w:rFonts w:ascii="Times New Roman" w:hAnsi="Times New Roman" w:eastAsia="宋体" w:cs="Times New Roman"/>
                <w:kern w:val="0"/>
                <w:sz w:val="20"/>
                <w:szCs w:val="20"/>
              </w:rPr>
            </w:pPr>
          </w:p>
        </w:tc>
        <w:tc>
          <w:tcPr>
            <w:tcW w:w="1780" w:type="dxa"/>
            <w:vMerge w:val="continue"/>
            <w:tcBorders>
              <w:top w:val="single" w:color="auto" w:sz="4" w:space="0"/>
              <w:left w:val="single" w:color="auto" w:sz="4" w:space="0"/>
              <w:bottom w:val="single" w:color="000000" w:sz="4" w:space="0"/>
              <w:right w:val="single" w:color="auto" w:sz="4" w:space="0"/>
            </w:tcBorders>
            <w:vAlign w:val="center"/>
          </w:tcPr>
          <w:p w14:paraId="14F30EBC">
            <w:pPr>
              <w:widowControl/>
              <w:jc w:val="left"/>
              <w:rPr>
                <w:rFonts w:ascii="Times New Roman" w:hAnsi="Times New Roman" w:eastAsia="宋体" w:cs="Times New Roman"/>
                <w:kern w:val="0"/>
                <w:sz w:val="20"/>
                <w:szCs w:val="20"/>
              </w:rPr>
            </w:pPr>
          </w:p>
        </w:tc>
        <w:tc>
          <w:tcPr>
            <w:tcW w:w="1540" w:type="dxa"/>
            <w:tcBorders>
              <w:top w:val="nil"/>
              <w:left w:val="nil"/>
              <w:bottom w:val="single" w:color="auto" w:sz="4" w:space="0"/>
              <w:right w:val="single" w:color="auto" w:sz="4" w:space="0"/>
            </w:tcBorders>
            <w:shd w:val="clear" w:color="auto" w:fill="auto"/>
            <w:vAlign w:val="center"/>
          </w:tcPr>
          <w:p w14:paraId="76535F7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小计</w:t>
            </w:r>
          </w:p>
        </w:tc>
        <w:tc>
          <w:tcPr>
            <w:tcW w:w="1600" w:type="dxa"/>
            <w:tcBorders>
              <w:top w:val="nil"/>
              <w:left w:val="nil"/>
              <w:bottom w:val="single" w:color="auto" w:sz="4" w:space="0"/>
              <w:right w:val="single" w:color="auto" w:sz="4" w:space="0"/>
            </w:tcBorders>
            <w:shd w:val="clear" w:color="auto" w:fill="auto"/>
            <w:vAlign w:val="center"/>
          </w:tcPr>
          <w:p w14:paraId="2171904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基本支出  </w:t>
            </w:r>
          </w:p>
        </w:tc>
        <w:tc>
          <w:tcPr>
            <w:tcW w:w="1520" w:type="dxa"/>
            <w:tcBorders>
              <w:top w:val="nil"/>
              <w:left w:val="nil"/>
              <w:bottom w:val="single" w:color="auto" w:sz="4" w:space="0"/>
              <w:right w:val="single" w:color="auto" w:sz="4" w:space="0"/>
            </w:tcBorders>
            <w:shd w:val="clear" w:color="auto" w:fill="auto"/>
            <w:vAlign w:val="center"/>
          </w:tcPr>
          <w:p w14:paraId="70AEB0C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412C3668">
            <w:pPr>
              <w:widowControl/>
              <w:jc w:val="left"/>
              <w:rPr>
                <w:rFonts w:ascii="Times New Roman" w:hAnsi="Times New Roman" w:eastAsia="宋体" w:cs="Times New Roman"/>
                <w:kern w:val="0"/>
                <w:sz w:val="20"/>
                <w:szCs w:val="20"/>
              </w:rPr>
            </w:pPr>
          </w:p>
        </w:tc>
      </w:tr>
      <w:tr w14:paraId="594FDA70">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13B5F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栏次</w:t>
            </w:r>
          </w:p>
        </w:tc>
        <w:tc>
          <w:tcPr>
            <w:tcW w:w="1780" w:type="dxa"/>
            <w:tcBorders>
              <w:top w:val="nil"/>
              <w:left w:val="nil"/>
              <w:bottom w:val="single" w:color="auto" w:sz="4" w:space="0"/>
              <w:right w:val="single" w:color="auto" w:sz="4" w:space="0"/>
            </w:tcBorders>
            <w:shd w:val="clear" w:color="auto" w:fill="auto"/>
            <w:vAlign w:val="center"/>
          </w:tcPr>
          <w:p w14:paraId="36549FD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1</w:t>
            </w:r>
          </w:p>
        </w:tc>
        <w:tc>
          <w:tcPr>
            <w:tcW w:w="1780" w:type="dxa"/>
            <w:tcBorders>
              <w:top w:val="nil"/>
              <w:left w:val="nil"/>
              <w:bottom w:val="single" w:color="auto" w:sz="4" w:space="0"/>
              <w:right w:val="single" w:color="auto" w:sz="4" w:space="0"/>
            </w:tcBorders>
            <w:shd w:val="clear" w:color="auto" w:fill="auto"/>
            <w:vAlign w:val="center"/>
          </w:tcPr>
          <w:p w14:paraId="6C2FC23C">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2</w:t>
            </w:r>
          </w:p>
        </w:tc>
        <w:tc>
          <w:tcPr>
            <w:tcW w:w="1540" w:type="dxa"/>
            <w:tcBorders>
              <w:top w:val="nil"/>
              <w:left w:val="nil"/>
              <w:bottom w:val="single" w:color="auto" w:sz="4" w:space="0"/>
              <w:right w:val="single" w:color="auto" w:sz="4" w:space="0"/>
            </w:tcBorders>
            <w:shd w:val="clear" w:color="auto" w:fill="auto"/>
            <w:vAlign w:val="center"/>
          </w:tcPr>
          <w:p w14:paraId="4946594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600" w:type="dxa"/>
            <w:tcBorders>
              <w:top w:val="nil"/>
              <w:left w:val="nil"/>
              <w:bottom w:val="single" w:color="auto" w:sz="4" w:space="0"/>
              <w:right w:val="single" w:color="auto" w:sz="4" w:space="0"/>
            </w:tcBorders>
            <w:shd w:val="clear" w:color="auto" w:fill="auto"/>
            <w:vAlign w:val="center"/>
          </w:tcPr>
          <w:p w14:paraId="33DFF55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520" w:type="dxa"/>
            <w:tcBorders>
              <w:top w:val="nil"/>
              <w:left w:val="nil"/>
              <w:bottom w:val="single" w:color="auto" w:sz="4" w:space="0"/>
              <w:right w:val="single" w:color="auto" w:sz="4" w:space="0"/>
            </w:tcBorders>
            <w:shd w:val="clear" w:color="auto" w:fill="auto"/>
            <w:vAlign w:val="center"/>
          </w:tcPr>
          <w:p w14:paraId="7CA2A2C3">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w:t>
            </w:r>
          </w:p>
        </w:tc>
        <w:tc>
          <w:tcPr>
            <w:tcW w:w="1900" w:type="dxa"/>
            <w:tcBorders>
              <w:top w:val="nil"/>
              <w:left w:val="nil"/>
              <w:bottom w:val="single" w:color="auto" w:sz="4" w:space="0"/>
              <w:right w:val="single" w:color="auto" w:sz="4" w:space="0"/>
            </w:tcBorders>
            <w:shd w:val="clear" w:color="auto" w:fill="auto"/>
            <w:vAlign w:val="center"/>
          </w:tcPr>
          <w:p w14:paraId="2180EC1F">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6</w:t>
            </w:r>
          </w:p>
        </w:tc>
      </w:tr>
      <w:tr w14:paraId="4A720F5A">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0CC529">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1780" w:type="dxa"/>
            <w:tcBorders>
              <w:top w:val="nil"/>
              <w:left w:val="nil"/>
              <w:bottom w:val="single" w:color="auto" w:sz="4" w:space="0"/>
              <w:right w:val="single" w:color="auto" w:sz="4" w:space="0"/>
            </w:tcBorders>
            <w:shd w:val="clear" w:color="auto" w:fill="auto"/>
            <w:vAlign w:val="center"/>
          </w:tcPr>
          <w:p w14:paraId="4CFCCA5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1DF59A4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444B9AC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4B9219B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204C791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4770DFD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7F11BBA8">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46D4701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0ABAE2D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6DFD1FA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30D651D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2247963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1899280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730102A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4B40106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37561E09">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62CE5F0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6C70F46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6E18EE4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146CE1E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712D2D4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0EEDFBC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761C21C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41CDF8D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A92D8CF">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39042EE8">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77E95B8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615B291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4A7BCFF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4C86367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1F2C161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3C4A92F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3B62F999">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13BEE87">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12204515">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52919B9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111F073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179B86B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6DDAAD8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0BD3BCF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31F764E8">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6FE6A9B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1585D07">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74D123F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6207159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752B93E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41DA454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5CE1CDA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0FABD42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4CA5918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2E5E394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85CF872">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14:paraId="36F234FA">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1427867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1907D58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14:paraId="2C2D69B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14:paraId="2809D3C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14:paraId="2273F33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14:paraId="0B916E6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14:paraId="7FF6D61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1B21A568">
        <w:tblPrEx>
          <w:tblCellMar>
            <w:top w:w="0" w:type="dxa"/>
            <w:left w:w="108" w:type="dxa"/>
            <w:bottom w:w="0" w:type="dxa"/>
            <w:right w:w="108" w:type="dxa"/>
          </w:tblCellMar>
        </w:tblPrEx>
        <w:trPr>
          <w:trHeight w:val="540" w:hRule="atLeast"/>
          <w:jc w:val="center"/>
        </w:trPr>
        <w:tc>
          <w:tcPr>
            <w:tcW w:w="11000" w:type="dxa"/>
            <w:gridSpan w:val="7"/>
            <w:tcBorders>
              <w:top w:val="nil"/>
              <w:left w:val="nil"/>
              <w:bottom w:val="nil"/>
              <w:right w:val="nil"/>
            </w:tcBorders>
            <w:shd w:val="clear" w:color="auto" w:fill="auto"/>
            <w:vAlign w:val="center"/>
          </w:tcPr>
          <w:p w14:paraId="6302378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 本表反映部门本年度按功能分类政府性基金预算财政拨款收支及结转和结余情况。</w:t>
            </w:r>
          </w:p>
          <w:p w14:paraId="7EF89D0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2. “科目编码”和“科目名称”均为必填项。</w:t>
            </w:r>
          </w:p>
        </w:tc>
        <w:tc>
          <w:tcPr>
            <w:tcW w:w="1900" w:type="dxa"/>
            <w:tcBorders>
              <w:top w:val="nil"/>
              <w:left w:val="nil"/>
              <w:bottom w:val="nil"/>
              <w:right w:val="nil"/>
            </w:tcBorders>
            <w:shd w:val="clear" w:color="auto" w:fill="auto"/>
            <w:vAlign w:val="center"/>
          </w:tcPr>
          <w:p w14:paraId="4895799D">
            <w:pPr>
              <w:widowControl/>
              <w:jc w:val="left"/>
              <w:rPr>
                <w:rFonts w:ascii="Times New Roman" w:hAnsi="Times New Roman" w:eastAsia="宋体" w:cs="Times New Roman"/>
                <w:kern w:val="0"/>
                <w:sz w:val="20"/>
                <w:szCs w:val="20"/>
              </w:rPr>
            </w:pPr>
          </w:p>
        </w:tc>
      </w:tr>
    </w:tbl>
    <w:p w14:paraId="6002C8B2">
      <w:pPr>
        <w:autoSpaceDE w:val="0"/>
        <w:autoSpaceDN w:val="0"/>
        <w:snapToGrid w:val="0"/>
        <w:spacing w:line="590" w:lineRule="atLeast"/>
        <w:ind w:firstLine="640" w:firstLineChars="200"/>
        <w:rPr>
          <w:rFonts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本部门本年度无政府性基金预算财政拨款收入支出</w:t>
      </w:r>
    </w:p>
    <w:p w14:paraId="4429916D">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723AB300">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11206" w:type="dxa"/>
        <w:jc w:val="center"/>
        <w:tblLayout w:type="autofit"/>
        <w:tblCellMar>
          <w:top w:w="0" w:type="dxa"/>
          <w:left w:w="108" w:type="dxa"/>
          <w:bottom w:w="0" w:type="dxa"/>
          <w:right w:w="108" w:type="dxa"/>
        </w:tblCellMar>
      </w:tblPr>
      <w:tblGrid>
        <w:gridCol w:w="4161"/>
        <w:gridCol w:w="296"/>
        <w:gridCol w:w="296"/>
        <w:gridCol w:w="3493"/>
        <w:gridCol w:w="2960"/>
      </w:tblGrid>
      <w:tr w14:paraId="51517A95">
        <w:tblPrEx>
          <w:tblCellMar>
            <w:top w:w="0" w:type="dxa"/>
            <w:left w:w="108" w:type="dxa"/>
            <w:bottom w:w="0" w:type="dxa"/>
            <w:right w:w="108" w:type="dxa"/>
          </w:tblCellMar>
        </w:tblPrEx>
        <w:trPr>
          <w:trHeight w:val="540" w:hRule="atLeast"/>
          <w:jc w:val="center"/>
        </w:trPr>
        <w:tc>
          <w:tcPr>
            <w:tcW w:w="11206" w:type="dxa"/>
            <w:gridSpan w:val="5"/>
            <w:tcBorders>
              <w:top w:val="nil"/>
              <w:left w:val="nil"/>
              <w:bottom w:val="nil"/>
              <w:right w:val="nil"/>
            </w:tcBorders>
            <w:shd w:val="clear" w:color="auto" w:fill="auto"/>
            <w:noWrap/>
            <w:vAlign w:val="bottom"/>
          </w:tcPr>
          <w:p w14:paraId="4093D401">
            <w:pPr>
              <w:jc w:val="center"/>
              <w:rPr>
                <w:rFonts w:ascii="Arial" w:hAnsi="Arial" w:cs="Arial"/>
                <w:color w:val="000000"/>
                <w:sz w:val="20"/>
                <w:szCs w:val="20"/>
              </w:rPr>
            </w:pPr>
            <w:r>
              <w:rPr>
                <w:rFonts w:hint="eastAsia" w:ascii="Times New Roman" w:hAnsi="Times New Roman" w:eastAsia="方正小标宋_GBK" w:cs="Times New Roman"/>
                <w:kern w:val="0"/>
                <w:sz w:val="36"/>
                <w:szCs w:val="36"/>
              </w:rPr>
              <w:t>一般</w:t>
            </w:r>
            <w:r>
              <w:rPr>
                <w:rFonts w:ascii="Times New Roman" w:hAnsi="Times New Roman" w:eastAsia="方正小标宋_GBK" w:cs="Times New Roman"/>
                <w:kern w:val="0"/>
                <w:sz w:val="36"/>
                <w:szCs w:val="36"/>
              </w:rPr>
              <w:t>公共预算机关运行经费支出决算表</w:t>
            </w:r>
          </w:p>
        </w:tc>
      </w:tr>
      <w:tr w14:paraId="28A10536">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FFFFFF"/>
            <w:noWrap/>
            <w:vAlign w:val="bottom"/>
          </w:tcPr>
          <w:p w14:paraId="6DE2528B">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0E2F24D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0E196D22">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23D374A3">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4336724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公开11表</w:t>
            </w:r>
          </w:p>
        </w:tc>
      </w:tr>
      <w:tr w14:paraId="49FC633E">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FFFFFF"/>
            <w:noWrap/>
            <w:vAlign w:val="bottom"/>
          </w:tcPr>
          <w:p w14:paraId="374714F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部门名称：南京市高淳区财政局</w:t>
            </w:r>
          </w:p>
        </w:tc>
        <w:tc>
          <w:tcPr>
            <w:tcW w:w="0" w:type="auto"/>
            <w:tcBorders>
              <w:top w:val="nil"/>
              <w:left w:val="nil"/>
              <w:bottom w:val="nil"/>
              <w:right w:val="nil"/>
            </w:tcBorders>
            <w:shd w:val="clear" w:color="auto" w:fill="FFFFFF"/>
            <w:noWrap/>
            <w:vAlign w:val="bottom"/>
          </w:tcPr>
          <w:p w14:paraId="4747874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39DDC814">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259DD778">
            <w:pPr>
              <w:widowControl/>
              <w:jc w:val="center"/>
              <w:textAlignment w:val="bottom"/>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bottom"/>
          </w:tcPr>
          <w:p w14:paraId="5B11E21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BA5797E">
        <w:tblPrEx>
          <w:tblCellMar>
            <w:top w:w="0" w:type="dxa"/>
            <w:left w:w="108" w:type="dxa"/>
            <w:bottom w:w="0" w:type="dxa"/>
            <w:right w:w="108" w:type="dxa"/>
          </w:tblCellMar>
        </w:tblPrEx>
        <w:trPr>
          <w:trHeight w:val="35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5DD5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  目</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ign w:val="center"/>
          </w:tcPr>
          <w:p w14:paraId="595D37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机关运行经费支出决算</w:t>
            </w:r>
          </w:p>
        </w:tc>
      </w:tr>
      <w:tr w14:paraId="0DF24B63">
        <w:tblPrEx>
          <w:tblCellMar>
            <w:top w:w="0" w:type="dxa"/>
            <w:left w:w="108" w:type="dxa"/>
            <w:bottom w:w="0" w:type="dxa"/>
            <w:right w:w="108" w:type="dxa"/>
          </w:tblCellMar>
        </w:tblPrEx>
        <w:trPr>
          <w:trHeight w:val="631" w:hRule="atLeast"/>
          <w:jc w:val="center"/>
        </w:trPr>
        <w:tc>
          <w:tcPr>
            <w:tcW w:w="4156" w:type="dxa"/>
            <w:gridSpan w:val="3"/>
            <w:tcBorders>
              <w:top w:val="nil"/>
              <w:left w:val="single" w:color="000000" w:sz="4" w:space="0"/>
              <w:bottom w:val="single" w:color="000000" w:sz="4" w:space="0"/>
              <w:right w:val="single" w:color="000000" w:sz="4" w:space="0"/>
            </w:tcBorders>
            <w:shd w:val="clear" w:color="FFFFFF" w:fill="FFFFFF"/>
            <w:vAlign w:val="center"/>
          </w:tcPr>
          <w:p w14:paraId="2EAE03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0" w:type="auto"/>
            <w:tcBorders>
              <w:top w:val="nil"/>
              <w:left w:val="nil"/>
              <w:bottom w:val="single" w:color="000000" w:sz="4" w:space="0"/>
              <w:right w:val="single" w:color="000000" w:sz="4" w:space="0"/>
            </w:tcBorders>
            <w:shd w:val="clear" w:color="FFFFFF" w:fill="FFFFFF"/>
            <w:noWrap/>
            <w:vAlign w:val="center"/>
          </w:tcPr>
          <w:p w14:paraId="72A3D4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FFFFFF"/>
            <w:noWrap/>
            <w:vAlign w:val="center"/>
          </w:tcPr>
          <w:p w14:paraId="7E7D9EB1">
            <w:pPr>
              <w:jc w:val="center"/>
              <w:rPr>
                <w:rFonts w:ascii="宋体" w:hAnsi="宋体" w:eastAsia="宋体" w:cs="宋体"/>
                <w:color w:val="000000"/>
                <w:sz w:val="20"/>
                <w:szCs w:val="20"/>
              </w:rPr>
            </w:pPr>
          </w:p>
        </w:tc>
      </w:tr>
      <w:tr w14:paraId="5B3C3021">
        <w:tblPrEx>
          <w:tblCellMar>
            <w:top w:w="0" w:type="dxa"/>
            <w:left w:w="108" w:type="dxa"/>
            <w:bottom w:w="0" w:type="dxa"/>
            <w:right w:w="108" w:type="dxa"/>
          </w:tblCellMar>
        </w:tblPrEx>
        <w:trPr>
          <w:trHeight w:val="400"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14:paraId="15D8217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3F387E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55A801AA">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448FC3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302</w:t>
            </w:r>
          </w:p>
        </w:tc>
        <w:tc>
          <w:tcPr>
            <w:tcW w:w="0" w:type="auto"/>
            <w:tcBorders>
              <w:top w:val="nil"/>
              <w:left w:val="nil"/>
              <w:bottom w:val="single" w:color="000000" w:sz="4" w:space="0"/>
              <w:right w:val="single" w:color="000000" w:sz="4" w:space="0"/>
            </w:tcBorders>
            <w:shd w:val="clear" w:color="FFFFFF" w:fill="FFFFFF"/>
            <w:noWrap/>
            <w:vAlign w:val="center"/>
          </w:tcPr>
          <w:p w14:paraId="2800908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14:paraId="39C1B3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96.18</w:t>
            </w:r>
          </w:p>
        </w:tc>
      </w:tr>
      <w:tr w14:paraId="59D81F99">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3CB141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30201</w:t>
            </w:r>
          </w:p>
        </w:tc>
        <w:tc>
          <w:tcPr>
            <w:tcW w:w="0" w:type="auto"/>
            <w:tcBorders>
              <w:top w:val="nil"/>
              <w:left w:val="nil"/>
              <w:bottom w:val="single" w:color="000000" w:sz="4" w:space="0"/>
              <w:right w:val="single" w:color="000000" w:sz="4" w:space="0"/>
            </w:tcBorders>
            <w:shd w:val="clear" w:color="FFFFFF" w:fill="FFFFFF"/>
            <w:noWrap/>
            <w:vAlign w:val="center"/>
          </w:tcPr>
          <w:p w14:paraId="2D1D28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14:paraId="28CAAA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5.57</w:t>
            </w:r>
          </w:p>
        </w:tc>
      </w:tr>
      <w:tr w14:paraId="77637DC5">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7A918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30202</w:t>
            </w:r>
          </w:p>
        </w:tc>
        <w:tc>
          <w:tcPr>
            <w:tcW w:w="0" w:type="auto"/>
            <w:tcBorders>
              <w:top w:val="nil"/>
              <w:left w:val="nil"/>
              <w:bottom w:val="single" w:color="000000" w:sz="4" w:space="0"/>
              <w:right w:val="single" w:color="000000" w:sz="4" w:space="0"/>
            </w:tcBorders>
            <w:shd w:val="clear" w:color="FFFFFF" w:fill="FFFFFF"/>
            <w:noWrap/>
            <w:vAlign w:val="center"/>
          </w:tcPr>
          <w:p w14:paraId="1222C1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14:paraId="161A4A1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2.66</w:t>
            </w:r>
          </w:p>
        </w:tc>
      </w:tr>
      <w:tr w14:paraId="2FBCD5DE">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0B497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30203</w:t>
            </w:r>
          </w:p>
        </w:tc>
        <w:tc>
          <w:tcPr>
            <w:tcW w:w="0" w:type="auto"/>
            <w:tcBorders>
              <w:top w:val="nil"/>
              <w:left w:val="nil"/>
              <w:bottom w:val="single" w:color="000000" w:sz="4" w:space="0"/>
              <w:right w:val="single" w:color="000000" w:sz="4" w:space="0"/>
            </w:tcBorders>
            <w:shd w:val="clear" w:color="FFFFFF" w:fill="FFFFFF"/>
            <w:noWrap/>
            <w:vAlign w:val="center"/>
          </w:tcPr>
          <w:p w14:paraId="2B5FE5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14:paraId="50D7F2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9CF2A0">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35821E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30204</w:t>
            </w:r>
          </w:p>
        </w:tc>
        <w:tc>
          <w:tcPr>
            <w:tcW w:w="0" w:type="auto"/>
            <w:tcBorders>
              <w:top w:val="nil"/>
              <w:left w:val="nil"/>
              <w:bottom w:val="single" w:color="000000" w:sz="4" w:space="0"/>
              <w:right w:val="single" w:color="000000" w:sz="4" w:space="0"/>
            </w:tcBorders>
            <w:shd w:val="clear" w:color="FFFFFF" w:fill="FFFFFF"/>
            <w:noWrap/>
            <w:vAlign w:val="center"/>
          </w:tcPr>
          <w:p w14:paraId="227332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14:paraId="043C9C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BDF2B3">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BB6E8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30205</w:t>
            </w:r>
          </w:p>
        </w:tc>
        <w:tc>
          <w:tcPr>
            <w:tcW w:w="0" w:type="auto"/>
            <w:tcBorders>
              <w:top w:val="nil"/>
              <w:left w:val="nil"/>
              <w:bottom w:val="single" w:color="000000" w:sz="4" w:space="0"/>
              <w:right w:val="single" w:color="000000" w:sz="4" w:space="0"/>
            </w:tcBorders>
            <w:shd w:val="clear" w:color="FFFFFF" w:fill="FFFFFF"/>
            <w:noWrap/>
            <w:vAlign w:val="center"/>
          </w:tcPr>
          <w:p w14:paraId="59319B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14:paraId="239760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r>
      <w:tr w14:paraId="042F4A72">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7EB920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30206</w:t>
            </w:r>
          </w:p>
        </w:tc>
        <w:tc>
          <w:tcPr>
            <w:tcW w:w="0" w:type="auto"/>
            <w:tcBorders>
              <w:top w:val="nil"/>
              <w:left w:val="nil"/>
              <w:bottom w:val="single" w:color="000000" w:sz="4" w:space="0"/>
              <w:right w:val="single" w:color="000000" w:sz="4" w:space="0"/>
            </w:tcBorders>
            <w:shd w:val="clear" w:color="FFFFFF" w:fill="FFFFFF"/>
            <w:noWrap/>
            <w:vAlign w:val="center"/>
          </w:tcPr>
          <w:p w14:paraId="5D5BCF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14:paraId="70CE3B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7.73</w:t>
            </w:r>
          </w:p>
        </w:tc>
      </w:tr>
      <w:tr w14:paraId="574FC5F5">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B603C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30207</w:t>
            </w:r>
          </w:p>
        </w:tc>
        <w:tc>
          <w:tcPr>
            <w:tcW w:w="0" w:type="auto"/>
            <w:tcBorders>
              <w:top w:val="nil"/>
              <w:left w:val="nil"/>
              <w:bottom w:val="single" w:color="000000" w:sz="4" w:space="0"/>
              <w:right w:val="single" w:color="000000" w:sz="4" w:space="0"/>
            </w:tcBorders>
            <w:shd w:val="clear" w:color="FFFFFF" w:fill="FFFFFF"/>
            <w:noWrap/>
            <w:vAlign w:val="center"/>
          </w:tcPr>
          <w:p w14:paraId="40A160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14:paraId="5999E7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12.85</w:t>
            </w:r>
          </w:p>
        </w:tc>
      </w:tr>
      <w:tr w14:paraId="0FDF61B0">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B983D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30208</w:t>
            </w:r>
          </w:p>
        </w:tc>
        <w:tc>
          <w:tcPr>
            <w:tcW w:w="0" w:type="auto"/>
            <w:tcBorders>
              <w:top w:val="nil"/>
              <w:left w:val="nil"/>
              <w:bottom w:val="single" w:color="000000" w:sz="4" w:space="0"/>
              <w:right w:val="single" w:color="000000" w:sz="4" w:space="0"/>
            </w:tcBorders>
            <w:shd w:val="clear" w:color="FFFFFF" w:fill="FFFFFF"/>
            <w:noWrap/>
            <w:vAlign w:val="center"/>
          </w:tcPr>
          <w:p w14:paraId="0528C8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14:paraId="09C6E0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4F8503">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3C999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30209</w:t>
            </w:r>
          </w:p>
        </w:tc>
        <w:tc>
          <w:tcPr>
            <w:tcW w:w="0" w:type="auto"/>
            <w:tcBorders>
              <w:top w:val="nil"/>
              <w:left w:val="nil"/>
              <w:bottom w:val="single" w:color="000000" w:sz="4" w:space="0"/>
              <w:right w:val="single" w:color="000000" w:sz="4" w:space="0"/>
            </w:tcBorders>
            <w:shd w:val="clear" w:color="FFFFFF" w:fill="FFFFFF"/>
            <w:noWrap/>
            <w:vAlign w:val="center"/>
          </w:tcPr>
          <w:p w14:paraId="3C95C4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14:paraId="75A5D3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10E2F55">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4F5B2C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30211</w:t>
            </w:r>
          </w:p>
        </w:tc>
        <w:tc>
          <w:tcPr>
            <w:tcW w:w="0" w:type="auto"/>
            <w:tcBorders>
              <w:top w:val="nil"/>
              <w:left w:val="nil"/>
              <w:bottom w:val="single" w:color="000000" w:sz="4" w:space="0"/>
              <w:right w:val="single" w:color="000000" w:sz="4" w:space="0"/>
            </w:tcBorders>
            <w:shd w:val="clear" w:color="FFFFFF" w:fill="FFFFFF"/>
            <w:noWrap/>
            <w:vAlign w:val="center"/>
          </w:tcPr>
          <w:p w14:paraId="22F912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14:paraId="72DF71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3.58</w:t>
            </w:r>
          </w:p>
        </w:tc>
      </w:tr>
      <w:tr w14:paraId="1679B814">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6A3CEC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30212</w:t>
            </w:r>
          </w:p>
        </w:tc>
        <w:tc>
          <w:tcPr>
            <w:tcW w:w="0" w:type="auto"/>
            <w:tcBorders>
              <w:top w:val="nil"/>
              <w:left w:val="nil"/>
              <w:bottom w:val="single" w:color="000000" w:sz="4" w:space="0"/>
              <w:right w:val="single" w:color="000000" w:sz="4" w:space="0"/>
            </w:tcBorders>
            <w:shd w:val="clear" w:color="FFFFFF" w:fill="FFFFFF"/>
            <w:noWrap/>
            <w:vAlign w:val="center"/>
          </w:tcPr>
          <w:p w14:paraId="40EC5C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14:paraId="34DB24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9180BD8">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6C3212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30213</w:t>
            </w:r>
          </w:p>
        </w:tc>
        <w:tc>
          <w:tcPr>
            <w:tcW w:w="0" w:type="auto"/>
            <w:tcBorders>
              <w:top w:val="nil"/>
              <w:left w:val="nil"/>
              <w:bottom w:val="single" w:color="000000" w:sz="4" w:space="0"/>
              <w:right w:val="single" w:color="000000" w:sz="4" w:space="0"/>
            </w:tcBorders>
            <w:shd w:val="clear" w:color="FFFFFF" w:fill="FFFFFF"/>
            <w:noWrap/>
            <w:vAlign w:val="center"/>
          </w:tcPr>
          <w:p w14:paraId="3A2DD0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14:paraId="436665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w:t>
            </w:r>
          </w:p>
        </w:tc>
      </w:tr>
      <w:tr w14:paraId="60793BDB">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CC3C2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30214</w:t>
            </w:r>
          </w:p>
        </w:tc>
        <w:tc>
          <w:tcPr>
            <w:tcW w:w="0" w:type="auto"/>
            <w:tcBorders>
              <w:top w:val="nil"/>
              <w:left w:val="nil"/>
              <w:bottom w:val="single" w:color="000000" w:sz="4" w:space="0"/>
              <w:right w:val="single" w:color="000000" w:sz="4" w:space="0"/>
            </w:tcBorders>
            <w:shd w:val="clear" w:color="FFFFFF" w:fill="FFFFFF"/>
            <w:noWrap/>
            <w:vAlign w:val="center"/>
          </w:tcPr>
          <w:p w14:paraId="20DFE8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14:paraId="564F2D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024278">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E22A9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30215</w:t>
            </w:r>
          </w:p>
        </w:tc>
        <w:tc>
          <w:tcPr>
            <w:tcW w:w="0" w:type="auto"/>
            <w:tcBorders>
              <w:top w:val="nil"/>
              <w:left w:val="nil"/>
              <w:bottom w:val="single" w:color="000000" w:sz="4" w:space="0"/>
              <w:right w:val="single" w:color="000000" w:sz="4" w:space="0"/>
            </w:tcBorders>
            <w:shd w:val="clear" w:color="FFFFFF" w:fill="FFFFFF"/>
            <w:noWrap/>
            <w:vAlign w:val="center"/>
          </w:tcPr>
          <w:p w14:paraId="366199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14:paraId="1743B6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EC867B">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6170F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30216</w:t>
            </w:r>
          </w:p>
        </w:tc>
        <w:tc>
          <w:tcPr>
            <w:tcW w:w="0" w:type="auto"/>
            <w:tcBorders>
              <w:top w:val="nil"/>
              <w:left w:val="nil"/>
              <w:bottom w:val="single" w:color="000000" w:sz="4" w:space="0"/>
              <w:right w:val="single" w:color="000000" w:sz="4" w:space="0"/>
            </w:tcBorders>
            <w:shd w:val="clear" w:color="FFFFFF" w:fill="FFFFFF"/>
            <w:noWrap/>
            <w:vAlign w:val="center"/>
          </w:tcPr>
          <w:p w14:paraId="4AB309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14:paraId="7804E7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9228536">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78D729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30217</w:t>
            </w:r>
          </w:p>
        </w:tc>
        <w:tc>
          <w:tcPr>
            <w:tcW w:w="0" w:type="auto"/>
            <w:tcBorders>
              <w:top w:val="nil"/>
              <w:left w:val="nil"/>
              <w:bottom w:val="single" w:color="000000" w:sz="4" w:space="0"/>
              <w:right w:val="single" w:color="000000" w:sz="4" w:space="0"/>
            </w:tcBorders>
            <w:shd w:val="clear" w:color="FFFFFF" w:fill="FFFFFF"/>
            <w:noWrap/>
            <w:vAlign w:val="center"/>
          </w:tcPr>
          <w:p w14:paraId="1C1EF1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14:paraId="7C968D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w:t>
            </w:r>
          </w:p>
        </w:tc>
      </w:tr>
      <w:tr w14:paraId="381E1CAC">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415BAF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30218</w:t>
            </w:r>
          </w:p>
        </w:tc>
        <w:tc>
          <w:tcPr>
            <w:tcW w:w="0" w:type="auto"/>
            <w:tcBorders>
              <w:top w:val="nil"/>
              <w:left w:val="nil"/>
              <w:bottom w:val="single" w:color="000000" w:sz="4" w:space="0"/>
              <w:right w:val="single" w:color="000000" w:sz="4" w:space="0"/>
            </w:tcBorders>
            <w:shd w:val="clear" w:color="FFFFFF" w:fill="FFFFFF"/>
            <w:noWrap/>
            <w:vAlign w:val="center"/>
          </w:tcPr>
          <w:p w14:paraId="177FBB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14:paraId="548736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B43C700">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D6CD3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30224</w:t>
            </w:r>
          </w:p>
        </w:tc>
        <w:tc>
          <w:tcPr>
            <w:tcW w:w="0" w:type="auto"/>
            <w:tcBorders>
              <w:top w:val="nil"/>
              <w:left w:val="nil"/>
              <w:bottom w:val="single" w:color="000000" w:sz="4" w:space="0"/>
              <w:right w:val="single" w:color="000000" w:sz="4" w:space="0"/>
            </w:tcBorders>
            <w:shd w:val="clear" w:color="FFFFFF" w:fill="FFFFFF"/>
            <w:noWrap/>
            <w:vAlign w:val="center"/>
          </w:tcPr>
          <w:p w14:paraId="078900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14:paraId="1F2287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9E9E5A">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8E66D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30225</w:t>
            </w:r>
          </w:p>
        </w:tc>
        <w:tc>
          <w:tcPr>
            <w:tcW w:w="0" w:type="auto"/>
            <w:tcBorders>
              <w:top w:val="nil"/>
              <w:left w:val="nil"/>
              <w:bottom w:val="single" w:color="000000" w:sz="4" w:space="0"/>
              <w:right w:val="single" w:color="000000" w:sz="4" w:space="0"/>
            </w:tcBorders>
            <w:shd w:val="clear" w:color="FFFFFF" w:fill="FFFFFF"/>
            <w:noWrap/>
            <w:vAlign w:val="center"/>
          </w:tcPr>
          <w:p w14:paraId="3C3893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14:paraId="1BADD5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DE4954B">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B649F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30226</w:t>
            </w:r>
          </w:p>
        </w:tc>
        <w:tc>
          <w:tcPr>
            <w:tcW w:w="0" w:type="auto"/>
            <w:tcBorders>
              <w:top w:val="nil"/>
              <w:left w:val="nil"/>
              <w:bottom w:val="single" w:color="000000" w:sz="4" w:space="0"/>
              <w:right w:val="single" w:color="000000" w:sz="4" w:space="0"/>
            </w:tcBorders>
            <w:shd w:val="clear" w:color="FFFFFF" w:fill="FFFFFF"/>
            <w:noWrap/>
            <w:vAlign w:val="center"/>
          </w:tcPr>
          <w:p w14:paraId="3A66C9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14:paraId="265487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13.28</w:t>
            </w:r>
          </w:p>
        </w:tc>
      </w:tr>
      <w:tr w14:paraId="02519C9E">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0758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30227</w:t>
            </w:r>
          </w:p>
        </w:tc>
        <w:tc>
          <w:tcPr>
            <w:tcW w:w="0" w:type="auto"/>
            <w:tcBorders>
              <w:top w:val="nil"/>
              <w:left w:val="nil"/>
              <w:bottom w:val="single" w:color="000000" w:sz="4" w:space="0"/>
              <w:right w:val="single" w:color="000000" w:sz="4" w:space="0"/>
            </w:tcBorders>
            <w:shd w:val="clear" w:color="FFFFFF" w:fill="FFFFFF"/>
            <w:noWrap/>
            <w:vAlign w:val="center"/>
          </w:tcPr>
          <w:p w14:paraId="15C918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14:paraId="6E46C9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0.45</w:t>
            </w:r>
          </w:p>
        </w:tc>
      </w:tr>
      <w:tr w14:paraId="28451C06">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D5051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30228</w:t>
            </w:r>
          </w:p>
        </w:tc>
        <w:tc>
          <w:tcPr>
            <w:tcW w:w="0" w:type="auto"/>
            <w:tcBorders>
              <w:top w:val="nil"/>
              <w:left w:val="nil"/>
              <w:bottom w:val="single" w:color="000000" w:sz="4" w:space="0"/>
              <w:right w:val="single" w:color="000000" w:sz="4" w:space="0"/>
            </w:tcBorders>
            <w:shd w:val="clear" w:color="FFFFFF" w:fill="FFFFFF"/>
            <w:noWrap/>
            <w:vAlign w:val="center"/>
          </w:tcPr>
          <w:p w14:paraId="3859BB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14:paraId="1A9FE1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25.14</w:t>
            </w:r>
          </w:p>
        </w:tc>
      </w:tr>
      <w:tr w14:paraId="7B7789B2">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C732B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30229</w:t>
            </w:r>
          </w:p>
        </w:tc>
        <w:tc>
          <w:tcPr>
            <w:tcW w:w="0" w:type="auto"/>
            <w:tcBorders>
              <w:top w:val="nil"/>
              <w:left w:val="nil"/>
              <w:bottom w:val="single" w:color="000000" w:sz="4" w:space="0"/>
              <w:right w:val="single" w:color="000000" w:sz="4" w:space="0"/>
            </w:tcBorders>
            <w:shd w:val="clear" w:color="FFFFFF" w:fill="FFFFFF"/>
            <w:noWrap/>
            <w:vAlign w:val="center"/>
          </w:tcPr>
          <w:p w14:paraId="49D37C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14:paraId="03D45D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6DC7D94">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38D0CD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30231</w:t>
            </w:r>
          </w:p>
        </w:tc>
        <w:tc>
          <w:tcPr>
            <w:tcW w:w="0" w:type="auto"/>
            <w:tcBorders>
              <w:top w:val="nil"/>
              <w:left w:val="nil"/>
              <w:bottom w:val="single" w:color="000000" w:sz="4" w:space="0"/>
              <w:right w:val="single" w:color="000000" w:sz="4" w:space="0"/>
            </w:tcBorders>
            <w:shd w:val="clear" w:color="FFFFFF" w:fill="FFFFFF"/>
            <w:noWrap/>
            <w:vAlign w:val="center"/>
          </w:tcPr>
          <w:p w14:paraId="2DAB4C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14:paraId="5339714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CA09D6">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99609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30239</w:t>
            </w:r>
          </w:p>
        </w:tc>
        <w:tc>
          <w:tcPr>
            <w:tcW w:w="0" w:type="auto"/>
            <w:tcBorders>
              <w:top w:val="nil"/>
              <w:left w:val="nil"/>
              <w:bottom w:val="single" w:color="000000" w:sz="4" w:space="0"/>
              <w:right w:val="single" w:color="000000" w:sz="4" w:space="0"/>
            </w:tcBorders>
            <w:shd w:val="clear" w:color="FFFFFF" w:fill="FFFFFF"/>
            <w:noWrap/>
            <w:vAlign w:val="center"/>
          </w:tcPr>
          <w:p w14:paraId="53A65A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14:paraId="2225D1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15.72</w:t>
            </w:r>
          </w:p>
        </w:tc>
      </w:tr>
      <w:tr w14:paraId="7C55386E">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74805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30240</w:t>
            </w:r>
          </w:p>
        </w:tc>
        <w:tc>
          <w:tcPr>
            <w:tcW w:w="0" w:type="auto"/>
            <w:tcBorders>
              <w:top w:val="nil"/>
              <w:left w:val="nil"/>
              <w:bottom w:val="single" w:color="000000" w:sz="4" w:space="0"/>
              <w:right w:val="single" w:color="000000" w:sz="4" w:space="0"/>
            </w:tcBorders>
            <w:shd w:val="clear" w:color="FFFFFF" w:fill="FFFFFF"/>
            <w:noWrap/>
            <w:vAlign w:val="center"/>
          </w:tcPr>
          <w:p w14:paraId="52F40D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14:paraId="3ED875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F60D89">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394B1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30299</w:t>
            </w:r>
          </w:p>
        </w:tc>
        <w:tc>
          <w:tcPr>
            <w:tcW w:w="0" w:type="auto"/>
            <w:tcBorders>
              <w:top w:val="nil"/>
              <w:left w:val="nil"/>
              <w:bottom w:val="single" w:color="000000" w:sz="4" w:space="0"/>
              <w:right w:val="single" w:color="000000" w:sz="4" w:space="0"/>
            </w:tcBorders>
            <w:shd w:val="clear" w:color="FFFFFF" w:fill="FFFFFF"/>
            <w:noWrap/>
            <w:vAlign w:val="center"/>
          </w:tcPr>
          <w:p w14:paraId="23BAE2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14:paraId="2968D4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0.42</w:t>
            </w:r>
          </w:p>
        </w:tc>
      </w:tr>
      <w:tr w14:paraId="76889321">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B5F619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307</w:t>
            </w:r>
          </w:p>
        </w:tc>
        <w:tc>
          <w:tcPr>
            <w:tcW w:w="0" w:type="auto"/>
            <w:tcBorders>
              <w:top w:val="nil"/>
              <w:left w:val="nil"/>
              <w:bottom w:val="single" w:color="000000" w:sz="4" w:space="0"/>
              <w:right w:val="single" w:color="000000" w:sz="4" w:space="0"/>
            </w:tcBorders>
            <w:shd w:val="clear" w:color="FFFFFF" w:fill="FFFFFF"/>
            <w:noWrap/>
            <w:vAlign w:val="center"/>
          </w:tcPr>
          <w:p w14:paraId="02FD308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14:paraId="16CEDC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A828991">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337128E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310</w:t>
            </w:r>
          </w:p>
        </w:tc>
        <w:tc>
          <w:tcPr>
            <w:tcW w:w="0" w:type="auto"/>
            <w:tcBorders>
              <w:top w:val="nil"/>
              <w:left w:val="nil"/>
              <w:bottom w:val="single" w:color="000000" w:sz="4" w:space="0"/>
              <w:right w:val="single" w:color="000000" w:sz="4" w:space="0"/>
            </w:tcBorders>
            <w:shd w:val="clear" w:color="FFFFFF" w:fill="FFFFFF"/>
            <w:noWrap/>
            <w:vAlign w:val="center"/>
          </w:tcPr>
          <w:p w14:paraId="719F068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资本性支出</w:t>
            </w:r>
          </w:p>
        </w:tc>
        <w:tc>
          <w:tcPr>
            <w:tcW w:w="0" w:type="auto"/>
            <w:tcBorders>
              <w:top w:val="nil"/>
              <w:left w:val="nil"/>
              <w:bottom w:val="single" w:color="000000" w:sz="4" w:space="0"/>
              <w:right w:val="single" w:color="000000" w:sz="4" w:space="0"/>
            </w:tcBorders>
            <w:shd w:val="clear" w:color="auto" w:fill="FFFFFF"/>
            <w:noWrap/>
            <w:vAlign w:val="center"/>
          </w:tcPr>
          <w:p w14:paraId="793B00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E44718">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B97A5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31001</w:t>
            </w:r>
          </w:p>
        </w:tc>
        <w:tc>
          <w:tcPr>
            <w:tcW w:w="0" w:type="auto"/>
            <w:tcBorders>
              <w:top w:val="nil"/>
              <w:left w:val="nil"/>
              <w:bottom w:val="single" w:color="000000" w:sz="4" w:space="0"/>
              <w:right w:val="single" w:color="000000" w:sz="4" w:space="0"/>
            </w:tcBorders>
            <w:shd w:val="clear" w:color="FFFFFF" w:fill="FFFFFF"/>
            <w:noWrap/>
            <w:vAlign w:val="center"/>
          </w:tcPr>
          <w:p w14:paraId="7FFBC3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14:paraId="5FB5BF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715CD6">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3EBF3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31002</w:t>
            </w:r>
          </w:p>
        </w:tc>
        <w:tc>
          <w:tcPr>
            <w:tcW w:w="0" w:type="auto"/>
            <w:tcBorders>
              <w:top w:val="nil"/>
              <w:left w:val="nil"/>
              <w:bottom w:val="single" w:color="000000" w:sz="4" w:space="0"/>
              <w:right w:val="single" w:color="000000" w:sz="4" w:space="0"/>
            </w:tcBorders>
            <w:shd w:val="clear" w:color="FFFFFF" w:fill="FFFFFF"/>
            <w:noWrap/>
            <w:vAlign w:val="center"/>
          </w:tcPr>
          <w:p w14:paraId="5794D0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14:paraId="730B81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0CA3BC2">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23800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31003</w:t>
            </w:r>
          </w:p>
        </w:tc>
        <w:tc>
          <w:tcPr>
            <w:tcW w:w="0" w:type="auto"/>
            <w:tcBorders>
              <w:top w:val="nil"/>
              <w:left w:val="nil"/>
              <w:bottom w:val="single" w:color="000000" w:sz="4" w:space="0"/>
              <w:right w:val="single" w:color="000000" w:sz="4" w:space="0"/>
            </w:tcBorders>
            <w:shd w:val="clear" w:color="FFFFFF" w:fill="FFFFFF"/>
            <w:noWrap/>
            <w:vAlign w:val="center"/>
          </w:tcPr>
          <w:p w14:paraId="2438BE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14:paraId="19286E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717784">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3ED317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31005</w:t>
            </w:r>
          </w:p>
        </w:tc>
        <w:tc>
          <w:tcPr>
            <w:tcW w:w="0" w:type="auto"/>
            <w:tcBorders>
              <w:top w:val="nil"/>
              <w:left w:val="nil"/>
              <w:bottom w:val="single" w:color="000000" w:sz="4" w:space="0"/>
              <w:right w:val="single" w:color="000000" w:sz="4" w:space="0"/>
            </w:tcBorders>
            <w:shd w:val="clear" w:color="FFFFFF" w:fill="FFFFFF"/>
            <w:noWrap/>
            <w:vAlign w:val="center"/>
          </w:tcPr>
          <w:p w14:paraId="3A32B4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14:paraId="380BF9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1E314F">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62679A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31006</w:t>
            </w:r>
          </w:p>
        </w:tc>
        <w:tc>
          <w:tcPr>
            <w:tcW w:w="0" w:type="auto"/>
            <w:tcBorders>
              <w:top w:val="nil"/>
              <w:left w:val="nil"/>
              <w:bottom w:val="single" w:color="000000" w:sz="4" w:space="0"/>
              <w:right w:val="single" w:color="000000" w:sz="4" w:space="0"/>
            </w:tcBorders>
            <w:shd w:val="clear" w:color="FFFFFF" w:fill="FFFFFF"/>
            <w:noWrap/>
            <w:vAlign w:val="center"/>
          </w:tcPr>
          <w:p w14:paraId="199AD3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14:paraId="1E71CD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6421AE">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5DF78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31007</w:t>
            </w:r>
          </w:p>
        </w:tc>
        <w:tc>
          <w:tcPr>
            <w:tcW w:w="0" w:type="auto"/>
            <w:tcBorders>
              <w:top w:val="nil"/>
              <w:left w:val="nil"/>
              <w:bottom w:val="single" w:color="000000" w:sz="4" w:space="0"/>
              <w:right w:val="single" w:color="000000" w:sz="4" w:space="0"/>
            </w:tcBorders>
            <w:shd w:val="clear" w:color="FFFFFF" w:fill="FFFFFF"/>
            <w:noWrap/>
            <w:vAlign w:val="center"/>
          </w:tcPr>
          <w:p w14:paraId="4408BE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14:paraId="6033FE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D8E5FF8">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653DF5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31008</w:t>
            </w:r>
          </w:p>
        </w:tc>
        <w:tc>
          <w:tcPr>
            <w:tcW w:w="0" w:type="auto"/>
            <w:tcBorders>
              <w:top w:val="nil"/>
              <w:left w:val="nil"/>
              <w:bottom w:val="single" w:color="000000" w:sz="4" w:space="0"/>
              <w:right w:val="single" w:color="000000" w:sz="4" w:space="0"/>
            </w:tcBorders>
            <w:shd w:val="clear" w:color="FFFFFF" w:fill="FFFFFF"/>
            <w:noWrap/>
            <w:vAlign w:val="center"/>
          </w:tcPr>
          <w:p w14:paraId="6DF43B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14:paraId="219712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AE4C3B">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6BEC99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31009</w:t>
            </w:r>
          </w:p>
        </w:tc>
        <w:tc>
          <w:tcPr>
            <w:tcW w:w="0" w:type="auto"/>
            <w:tcBorders>
              <w:top w:val="nil"/>
              <w:left w:val="nil"/>
              <w:bottom w:val="single" w:color="000000" w:sz="4" w:space="0"/>
              <w:right w:val="single" w:color="000000" w:sz="4" w:space="0"/>
            </w:tcBorders>
            <w:shd w:val="clear" w:color="FFFFFF" w:fill="FFFFFF"/>
            <w:noWrap/>
            <w:vAlign w:val="center"/>
          </w:tcPr>
          <w:p w14:paraId="598170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14:paraId="51C5DC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443E886">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A13B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31010</w:t>
            </w:r>
          </w:p>
        </w:tc>
        <w:tc>
          <w:tcPr>
            <w:tcW w:w="0" w:type="auto"/>
            <w:tcBorders>
              <w:top w:val="nil"/>
              <w:left w:val="nil"/>
              <w:bottom w:val="single" w:color="000000" w:sz="4" w:space="0"/>
              <w:right w:val="single" w:color="000000" w:sz="4" w:space="0"/>
            </w:tcBorders>
            <w:shd w:val="clear" w:color="FFFFFF" w:fill="FFFFFF"/>
            <w:noWrap/>
            <w:vAlign w:val="center"/>
          </w:tcPr>
          <w:p w14:paraId="1AA85D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14:paraId="55C1C3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57B7C1B">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4CAB7C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31011</w:t>
            </w:r>
          </w:p>
        </w:tc>
        <w:tc>
          <w:tcPr>
            <w:tcW w:w="0" w:type="auto"/>
            <w:tcBorders>
              <w:top w:val="nil"/>
              <w:left w:val="nil"/>
              <w:bottom w:val="single" w:color="000000" w:sz="4" w:space="0"/>
              <w:right w:val="single" w:color="000000" w:sz="4" w:space="0"/>
            </w:tcBorders>
            <w:shd w:val="clear" w:color="FFFFFF" w:fill="FFFFFF"/>
            <w:noWrap/>
            <w:vAlign w:val="center"/>
          </w:tcPr>
          <w:p w14:paraId="6D6CAB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14:paraId="77C8B7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0D0BD2F">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6EF1E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31012</w:t>
            </w:r>
          </w:p>
        </w:tc>
        <w:tc>
          <w:tcPr>
            <w:tcW w:w="0" w:type="auto"/>
            <w:tcBorders>
              <w:top w:val="nil"/>
              <w:left w:val="nil"/>
              <w:bottom w:val="single" w:color="000000" w:sz="4" w:space="0"/>
              <w:right w:val="single" w:color="000000" w:sz="4" w:space="0"/>
            </w:tcBorders>
            <w:shd w:val="clear" w:color="FFFFFF" w:fill="FFFFFF"/>
            <w:noWrap/>
            <w:vAlign w:val="center"/>
          </w:tcPr>
          <w:p w14:paraId="07DD3B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14:paraId="71B59FC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826434">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E341D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31013</w:t>
            </w:r>
          </w:p>
        </w:tc>
        <w:tc>
          <w:tcPr>
            <w:tcW w:w="0" w:type="auto"/>
            <w:tcBorders>
              <w:top w:val="nil"/>
              <w:left w:val="nil"/>
              <w:bottom w:val="single" w:color="000000" w:sz="4" w:space="0"/>
              <w:right w:val="single" w:color="000000" w:sz="4" w:space="0"/>
            </w:tcBorders>
            <w:shd w:val="clear" w:color="FFFFFF" w:fill="FFFFFF"/>
            <w:noWrap/>
            <w:vAlign w:val="center"/>
          </w:tcPr>
          <w:p w14:paraId="1B30B6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14:paraId="32454B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3579359">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ABDBA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31019</w:t>
            </w:r>
          </w:p>
        </w:tc>
        <w:tc>
          <w:tcPr>
            <w:tcW w:w="0" w:type="auto"/>
            <w:tcBorders>
              <w:top w:val="nil"/>
              <w:left w:val="nil"/>
              <w:bottom w:val="single" w:color="000000" w:sz="4" w:space="0"/>
              <w:right w:val="single" w:color="000000" w:sz="4" w:space="0"/>
            </w:tcBorders>
            <w:shd w:val="clear" w:color="FFFFFF" w:fill="FFFFFF"/>
            <w:noWrap/>
            <w:vAlign w:val="center"/>
          </w:tcPr>
          <w:p w14:paraId="5CD32F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14:paraId="211C1D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D7B9032">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52143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31021</w:t>
            </w:r>
          </w:p>
        </w:tc>
        <w:tc>
          <w:tcPr>
            <w:tcW w:w="0" w:type="auto"/>
            <w:tcBorders>
              <w:top w:val="nil"/>
              <w:left w:val="nil"/>
              <w:bottom w:val="single" w:color="000000" w:sz="4" w:space="0"/>
              <w:right w:val="single" w:color="000000" w:sz="4" w:space="0"/>
            </w:tcBorders>
            <w:shd w:val="clear" w:color="FFFFFF" w:fill="FFFFFF"/>
            <w:noWrap/>
            <w:vAlign w:val="center"/>
          </w:tcPr>
          <w:p w14:paraId="5686D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14:paraId="3F7E6E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5CEACB">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11826C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31022</w:t>
            </w:r>
          </w:p>
        </w:tc>
        <w:tc>
          <w:tcPr>
            <w:tcW w:w="0" w:type="auto"/>
            <w:tcBorders>
              <w:top w:val="nil"/>
              <w:left w:val="nil"/>
              <w:bottom w:val="single" w:color="000000" w:sz="4" w:space="0"/>
              <w:right w:val="single" w:color="000000" w:sz="4" w:space="0"/>
            </w:tcBorders>
            <w:shd w:val="clear" w:color="FFFFFF" w:fill="FFFFFF"/>
            <w:noWrap/>
            <w:vAlign w:val="center"/>
          </w:tcPr>
          <w:p w14:paraId="2084D5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14:paraId="4AB0CD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05E09B3">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9237A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31099</w:t>
            </w:r>
          </w:p>
        </w:tc>
        <w:tc>
          <w:tcPr>
            <w:tcW w:w="0" w:type="auto"/>
            <w:tcBorders>
              <w:top w:val="nil"/>
              <w:left w:val="nil"/>
              <w:bottom w:val="single" w:color="000000" w:sz="4" w:space="0"/>
              <w:right w:val="single" w:color="000000" w:sz="4" w:space="0"/>
            </w:tcBorders>
            <w:shd w:val="clear" w:color="FFFFFF" w:fill="FFFFFF"/>
            <w:noWrap/>
            <w:vAlign w:val="center"/>
          </w:tcPr>
          <w:p w14:paraId="7D41A8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14:paraId="2D36E65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A5B3C15">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049A2CD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312</w:t>
            </w:r>
          </w:p>
        </w:tc>
        <w:tc>
          <w:tcPr>
            <w:tcW w:w="0" w:type="auto"/>
            <w:tcBorders>
              <w:top w:val="nil"/>
              <w:left w:val="nil"/>
              <w:bottom w:val="single" w:color="000000" w:sz="4" w:space="0"/>
              <w:right w:val="single" w:color="000000" w:sz="4" w:space="0"/>
            </w:tcBorders>
            <w:shd w:val="clear" w:color="FFFFFF" w:fill="FFFFFF"/>
            <w:noWrap/>
            <w:vAlign w:val="center"/>
          </w:tcPr>
          <w:p w14:paraId="546AD71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对企业补助</w:t>
            </w:r>
          </w:p>
        </w:tc>
        <w:tc>
          <w:tcPr>
            <w:tcW w:w="0" w:type="auto"/>
            <w:tcBorders>
              <w:top w:val="nil"/>
              <w:left w:val="nil"/>
              <w:bottom w:val="single" w:color="000000" w:sz="4" w:space="0"/>
              <w:right w:val="single" w:color="000000" w:sz="4" w:space="0"/>
            </w:tcBorders>
            <w:shd w:val="clear" w:color="auto" w:fill="FFFFFF"/>
            <w:noWrap/>
            <w:vAlign w:val="center"/>
          </w:tcPr>
          <w:p w14:paraId="492FB6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4D3312">
        <w:tblPrEx>
          <w:tblCellMar>
            <w:top w:w="0" w:type="dxa"/>
            <w:left w:w="108" w:type="dxa"/>
            <w:bottom w:w="0" w:type="dxa"/>
            <w:right w:w="108" w:type="dxa"/>
          </w:tblCellMar>
        </w:tblPrEx>
        <w:trPr>
          <w:trHeight w:val="338" w:hRule="atLeast"/>
          <w:jc w:val="center"/>
        </w:trPr>
        <w:tc>
          <w:tcPr>
            <w:tcW w:w="0" w:type="auto"/>
            <w:gridSpan w:val="3"/>
            <w:tcBorders>
              <w:top w:val="nil"/>
              <w:left w:val="single" w:color="000000" w:sz="4" w:space="0"/>
              <w:bottom w:val="single" w:color="000000" w:sz="4" w:space="0"/>
              <w:right w:val="single" w:color="000000" w:sz="4" w:space="0"/>
            </w:tcBorders>
            <w:shd w:val="clear" w:color="FFFFFF" w:fill="FFFFFF"/>
            <w:noWrap/>
            <w:vAlign w:val="center"/>
          </w:tcPr>
          <w:p w14:paraId="2D2FF49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399</w:t>
            </w:r>
          </w:p>
        </w:tc>
        <w:tc>
          <w:tcPr>
            <w:tcW w:w="0" w:type="auto"/>
            <w:tcBorders>
              <w:top w:val="nil"/>
              <w:left w:val="nil"/>
              <w:bottom w:val="single" w:color="000000" w:sz="4" w:space="0"/>
              <w:right w:val="single" w:color="000000" w:sz="4" w:space="0"/>
            </w:tcBorders>
            <w:shd w:val="clear" w:color="FFFFFF" w:fill="FFFFFF"/>
            <w:noWrap/>
            <w:vAlign w:val="center"/>
          </w:tcPr>
          <w:p w14:paraId="2FD419E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其他支出</w:t>
            </w:r>
          </w:p>
        </w:tc>
        <w:tc>
          <w:tcPr>
            <w:tcW w:w="0" w:type="auto"/>
            <w:tcBorders>
              <w:top w:val="nil"/>
              <w:left w:val="nil"/>
              <w:bottom w:val="single" w:color="000000" w:sz="4" w:space="0"/>
              <w:right w:val="single" w:color="000000" w:sz="4" w:space="0"/>
            </w:tcBorders>
            <w:shd w:val="clear" w:color="auto" w:fill="FFFFFF"/>
            <w:noWrap/>
            <w:vAlign w:val="center"/>
          </w:tcPr>
          <w:p w14:paraId="255BA3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7EF872C">
        <w:tblPrEx>
          <w:tblCellMar>
            <w:top w:w="0" w:type="dxa"/>
            <w:left w:w="108" w:type="dxa"/>
            <w:bottom w:w="0" w:type="dxa"/>
            <w:right w:w="108" w:type="dxa"/>
          </w:tblCellMar>
        </w:tblPrEx>
        <w:trPr>
          <w:trHeight w:val="1231" w:hRule="atLeast"/>
          <w:jc w:val="center"/>
        </w:trPr>
        <w:tc>
          <w:tcPr>
            <w:tcW w:w="11206" w:type="dxa"/>
            <w:gridSpan w:val="5"/>
            <w:tcBorders>
              <w:top w:val="nil"/>
              <w:left w:val="nil"/>
              <w:bottom w:val="nil"/>
              <w:right w:val="nil"/>
            </w:tcBorders>
            <w:shd w:val="clear" w:color="auto" w:fill="auto"/>
            <w:vAlign w:val="center"/>
          </w:tcPr>
          <w:p w14:paraId="575044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注：1."机关运行经费"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tc>
      </w:tr>
      <w:tr w14:paraId="00DDBB70">
        <w:tblPrEx>
          <w:tblCellMar>
            <w:top w:w="0" w:type="dxa"/>
            <w:left w:w="108" w:type="dxa"/>
            <w:bottom w:w="0" w:type="dxa"/>
            <w:right w:w="108" w:type="dxa"/>
          </w:tblCellMar>
        </w:tblPrEx>
        <w:trPr>
          <w:trHeight w:val="308" w:hRule="atLeast"/>
          <w:jc w:val="center"/>
        </w:trPr>
        <w:tc>
          <w:tcPr>
            <w:tcW w:w="11206" w:type="dxa"/>
            <w:gridSpan w:val="5"/>
            <w:tcBorders>
              <w:top w:val="nil"/>
              <w:left w:val="nil"/>
              <w:bottom w:val="nil"/>
              <w:right w:val="nil"/>
            </w:tcBorders>
            <w:shd w:val="clear" w:color="auto" w:fill="auto"/>
            <w:vAlign w:val="center"/>
          </w:tcPr>
          <w:p w14:paraId="2F6EF3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2."科目编码"和"科目名称"均为必填项。</w:t>
            </w:r>
          </w:p>
        </w:tc>
      </w:tr>
    </w:tbl>
    <w:p w14:paraId="41976A44">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292D1C48">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4320B3BF">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727A84EE">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32292164">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302CFB6C">
      <w:pPr>
        <w:autoSpaceDE w:val="0"/>
        <w:autoSpaceDN w:val="0"/>
        <w:snapToGrid w:val="0"/>
        <w:spacing w:line="590" w:lineRule="atLeast"/>
        <w:rPr>
          <w:rFonts w:ascii="Times New Roman" w:hAnsi="Times New Roman" w:eastAsia="方正仿宋_GBK" w:cs="Times New Roman"/>
          <w:kern w:val="0"/>
          <w:sz w:val="32"/>
          <w:szCs w:val="20"/>
          <w:highlight w:val="yellow"/>
        </w:rPr>
      </w:pPr>
    </w:p>
    <w:p w14:paraId="5A569203">
      <w:pPr>
        <w:autoSpaceDE w:val="0"/>
        <w:autoSpaceDN w:val="0"/>
        <w:snapToGrid w:val="0"/>
        <w:spacing w:line="590" w:lineRule="atLeast"/>
        <w:rPr>
          <w:rFonts w:ascii="Times New Roman" w:hAnsi="Times New Roman" w:eastAsia="方正仿宋_GBK" w:cs="Times New Roman"/>
          <w:kern w:val="0"/>
          <w:sz w:val="32"/>
          <w:szCs w:val="20"/>
          <w:highlight w:val="yellow"/>
        </w:rPr>
      </w:pPr>
    </w:p>
    <w:tbl>
      <w:tblPr>
        <w:tblStyle w:val="5"/>
        <w:tblW w:w="10856" w:type="dxa"/>
        <w:jc w:val="center"/>
        <w:tblLayout w:type="autofit"/>
        <w:tblCellMar>
          <w:top w:w="0" w:type="dxa"/>
          <w:left w:w="108" w:type="dxa"/>
          <w:bottom w:w="0" w:type="dxa"/>
          <w:right w:w="108" w:type="dxa"/>
        </w:tblCellMar>
      </w:tblPr>
      <w:tblGrid>
        <w:gridCol w:w="4111"/>
        <w:gridCol w:w="6745"/>
      </w:tblGrid>
      <w:tr w14:paraId="3BBCC186">
        <w:tblPrEx>
          <w:tblCellMar>
            <w:top w:w="0" w:type="dxa"/>
            <w:left w:w="108" w:type="dxa"/>
            <w:bottom w:w="0" w:type="dxa"/>
            <w:right w:w="108" w:type="dxa"/>
          </w:tblCellMar>
        </w:tblPrEx>
        <w:trPr>
          <w:trHeight w:val="888" w:hRule="atLeast"/>
          <w:jc w:val="center"/>
        </w:trPr>
        <w:tc>
          <w:tcPr>
            <w:tcW w:w="10856" w:type="dxa"/>
            <w:gridSpan w:val="2"/>
            <w:tcBorders>
              <w:top w:val="nil"/>
              <w:left w:val="nil"/>
              <w:bottom w:val="nil"/>
              <w:right w:val="nil"/>
            </w:tcBorders>
            <w:shd w:val="clear" w:color="auto" w:fill="auto"/>
            <w:noWrap/>
            <w:vAlign w:val="center"/>
          </w:tcPr>
          <w:p w14:paraId="42C8A3B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政府采购支出</w:t>
            </w:r>
            <w:r>
              <w:rPr>
                <w:rFonts w:hint="eastAsia" w:ascii="Times New Roman" w:hAnsi="Times New Roman" w:eastAsia="方正小标宋_GBK" w:cs="Times New Roman"/>
                <w:kern w:val="0"/>
                <w:sz w:val="36"/>
                <w:szCs w:val="36"/>
              </w:rPr>
              <w:t>决算</w:t>
            </w:r>
            <w:r>
              <w:rPr>
                <w:rFonts w:ascii="Times New Roman" w:hAnsi="Times New Roman" w:eastAsia="方正小标宋_GBK" w:cs="Times New Roman"/>
                <w:kern w:val="0"/>
                <w:sz w:val="36"/>
                <w:szCs w:val="36"/>
              </w:rPr>
              <w:t>表</w:t>
            </w:r>
          </w:p>
        </w:tc>
      </w:tr>
      <w:tr w14:paraId="696E6CC6">
        <w:tblPrEx>
          <w:tblCellMar>
            <w:top w:w="0" w:type="dxa"/>
            <w:left w:w="108" w:type="dxa"/>
            <w:bottom w:w="0" w:type="dxa"/>
            <w:right w:w="108" w:type="dxa"/>
          </w:tblCellMar>
        </w:tblPrEx>
        <w:trPr>
          <w:trHeight w:val="295" w:hRule="atLeast"/>
          <w:jc w:val="center"/>
        </w:trPr>
        <w:tc>
          <w:tcPr>
            <w:tcW w:w="4111" w:type="dxa"/>
            <w:tcBorders>
              <w:top w:val="nil"/>
              <w:left w:val="nil"/>
              <w:bottom w:val="nil"/>
              <w:right w:val="nil"/>
            </w:tcBorders>
            <w:shd w:val="clear" w:color="auto" w:fill="auto"/>
            <w:noWrap/>
            <w:vAlign w:val="center"/>
          </w:tcPr>
          <w:p w14:paraId="683DA95F">
            <w:pPr>
              <w:widowControl/>
              <w:jc w:val="center"/>
              <w:rPr>
                <w:rFonts w:ascii="Times New Roman" w:hAnsi="Times New Roman" w:eastAsia="方正小标宋_GBK" w:cs="Times New Roman"/>
                <w:kern w:val="0"/>
                <w:sz w:val="36"/>
                <w:szCs w:val="36"/>
                <w:highlight w:val="yellow"/>
              </w:rPr>
            </w:pPr>
          </w:p>
        </w:tc>
        <w:tc>
          <w:tcPr>
            <w:tcW w:w="6745" w:type="dxa"/>
            <w:tcBorders>
              <w:top w:val="nil"/>
              <w:left w:val="nil"/>
              <w:bottom w:val="nil"/>
              <w:right w:val="nil"/>
            </w:tcBorders>
            <w:shd w:val="clear" w:color="auto" w:fill="auto"/>
            <w:noWrap/>
            <w:vAlign w:val="center"/>
          </w:tcPr>
          <w:p w14:paraId="65A47A2C">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公开12表</w:t>
            </w:r>
          </w:p>
        </w:tc>
      </w:tr>
      <w:tr w14:paraId="3048C59F">
        <w:tblPrEx>
          <w:tblCellMar>
            <w:top w:w="0" w:type="dxa"/>
            <w:left w:w="108" w:type="dxa"/>
            <w:bottom w:w="0" w:type="dxa"/>
            <w:right w:w="108" w:type="dxa"/>
          </w:tblCellMar>
        </w:tblPrEx>
        <w:trPr>
          <w:trHeight w:val="295" w:hRule="atLeast"/>
          <w:jc w:val="center"/>
        </w:trPr>
        <w:tc>
          <w:tcPr>
            <w:tcW w:w="4111" w:type="dxa"/>
            <w:tcBorders>
              <w:top w:val="nil"/>
              <w:left w:val="nil"/>
              <w:bottom w:val="nil"/>
              <w:right w:val="nil"/>
            </w:tcBorders>
            <w:shd w:val="clear" w:color="auto" w:fill="auto"/>
            <w:noWrap/>
            <w:vAlign w:val="center"/>
          </w:tcPr>
          <w:p w14:paraId="55A6CA1E">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rPr>
              <w:t>南京市高淳区财政局</w:t>
            </w:r>
          </w:p>
        </w:tc>
        <w:tc>
          <w:tcPr>
            <w:tcW w:w="6745" w:type="dxa"/>
            <w:tcBorders>
              <w:top w:val="nil"/>
              <w:left w:val="nil"/>
              <w:bottom w:val="nil"/>
              <w:right w:val="nil"/>
            </w:tcBorders>
            <w:shd w:val="clear" w:color="auto" w:fill="auto"/>
            <w:noWrap/>
            <w:vAlign w:val="center"/>
          </w:tcPr>
          <w:p w14:paraId="13666870">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单位：万元</w:t>
            </w:r>
          </w:p>
        </w:tc>
      </w:tr>
      <w:tr w14:paraId="5F3FB03C">
        <w:tblPrEx>
          <w:tblCellMar>
            <w:top w:w="0" w:type="dxa"/>
            <w:left w:w="108" w:type="dxa"/>
            <w:bottom w:w="0" w:type="dxa"/>
            <w:right w:w="108" w:type="dxa"/>
          </w:tblCellMar>
        </w:tblPrEx>
        <w:trPr>
          <w:trHeight w:val="333" w:hRule="atLeast"/>
          <w:jc w:val="center"/>
        </w:trPr>
        <w:tc>
          <w:tcPr>
            <w:tcW w:w="4111" w:type="dxa"/>
            <w:tcBorders>
              <w:top w:val="single" w:color="auto" w:sz="4" w:space="0"/>
              <w:left w:val="single" w:color="auto" w:sz="4" w:space="0"/>
              <w:bottom w:val="single" w:color="auto" w:sz="4" w:space="0"/>
              <w:right w:val="single" w:color="auto" w:sz="4" w:space="0"/>
            </w:tcBorders>
            <w:shd w:val="clear" w:color="000000" w:fill="FFFFFF"/>
            <w:vAlign w:val="center"/>
          </w:tcPr>
          <w:p w14:paraId="4D5DD8A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采购品目大类</w:t>
            </w:r>
          </w:p>
        </w:tc>
        <w:tc>
          <w:tcPr>
            <w:tcW w:w="6745" w:type="dxa"/>
            <w:tcBorders>
              <w:top w:val="single" w:color="auto" w:sz="4" w:space="0"/>
              <w:left w:val="nil"/>
              <w:bottom w:val="single" w:color="auto" w:sz="4" w:space="0"/>
              <w:right w:val="single" w:color="000000" w:sz="4" w:space="0"/>
            </w:tcBorders>
            <w:shd w:val="clear" w:color="auto" w:fill="auto"/>
            <w:vAlign w:val="center"/>
          </w:tcPr>
          <w:p w14:paraId="77FF803B">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金    额</w:t>
            </w:r>
          </w:p>
        </w:tc>
      </w:tr>
      <w:tr w14:paraId="48D72B7D">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14:paraId="359A608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6745" w:type="dxa"/>
            <w:tcBorders>
              <w:top w:val="nil"/>
              <w:left w:val="nil"/>
              <w:bottom w:val="single" w:color="auto" w:sz="4" w:space="0"/>
              <w:right w:val="single" w:color="auto" w:sz="4" w:space="0"/>
            </w:tcBorders>
            <w:shd w:val="clear" w:color="auto" w:fill="auto"/>
            <w:noWrap/>
            <w:vAlign w:val="center"/>
          </w:tcPr>
          <w:p w14:paraId="129D05FB">
            <w:pPr>
              <w:widowControl/>
              <w:jc w:val="righ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10.72</w:t>
            </w:r>
            <w:r>
              <w:rPr>
                <w:rFonts w:ascii="Times New Roman" w:hAnsi="Times New Roman" w:eastAsia="宋体" w:cs="Times New Roman"/>
                <w:kern w:val="0"/>
                <w:sz w:val="20"/>
                <w:szCs w:val="20"/>
              </w:rPr>
              <w:t>　</w:t>
            </w:r>
          </w:p>
        </w:tc>
      </w:tr>
      <w:tr w14:paraId="2FBA518E">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14:paraId="5E44BAC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采购货物</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14:paraId="3052C78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10.72</w:t>
            </w:r>
          </w:p>
        </w:tc>
      </w:tr>
      <w:tr w14:paraId="09EAB09B">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14:paraId="57D2D75D">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采购工程</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14:paraId="314A82D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5DDA398F">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14:paraId="3FEE6DF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采购服务</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14:paraId="0292573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14:paraId="6278C0CB">
        <w:tblPrEx>
          <w:tblCellMar>
            <w:top w:w="0" w:type="dxa"/>
            <w:left w:w="108" w:type="dxa"/>
            <w:bottom w:w="0" w:type="dxa"/>
            <w:right w:w="108" w:type="dxa"/>
          </w:tblCellMar>
        </w:tblPrEx>
        <w:trPr>
          <w:trHeight w:val="610" w:hRule="atLeast"/>
          <w:jc w:val="center"/>
        </w:trPr>
        <w:tc>
          <w:tcPr>
            <w:tcW w:w="10856" w:type="dxa"/>
            <w:gridSpan w:val="2"/>
            <w:tcBorders>
              <w:top w:val="single" w:color="auto" w:sz="4" w:space="0"/>
              <w:left w:val="nil"/>
              <w:bottom w:val="nil"/>
              <w:right w:val="nil"/>
            </w:tcBorders>
            <w:shd w:val="clear" w:color="auto" w:fill="auto"/>
            <w:vAlign w:val="center"/>
          </w:tcPr>
          <w:p w14:paraId="5E23705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w:t>
            </w:r>
            <w:r>
              <w:rPr>
                <w:rFonts w:hint="eastAsia" w:ascii="Times New Roman" w:hAnsi="Times New Roman" w:eastAsia="宋体" w:cs="Times New Roman"/>
                <w:kern w:val="0"/>
                <w:sz w:val="20"/>
                <w:szCs w:val="20"/>
              </w:rPr>
              <w:t>政府采购</w:t>
            </w:r>
            <w:r>
              <w:rPr>
                <w:rFonts w:ascii="Times New Roman" w:hAnsi="Times New Roman" w:eastAsia="宋体" w:cs="Times New Roman"/>
                <w:kern w:val="0"/>
                <w:sz w:val="20"/>
                <w:szCs w:val="20"/>
              </w:rPr>
              <w:t>支出信息为</w:t>
            </w:r>
            <w:r>
              <w:rPr>
                <w:rFonts w:hint="eastAsia" w:ascii="Times New Roman" w:hAnsi="Times New Roman" w:eastAsia="宋体" w:cs="Times New Roman"/>
                <w:kern w:val="0"/>
                <w:sz w:val="20"/>
                <w:szCs w:val="20"/>
              </w:rPr>
              <w:t>单位</w:t>
            </w:r>
            <w:r>
              <w:rPr>
                <w:rFonts w:ascii="Times New Roman" w:hAnsi="Times New Roman" w:eastAsia="宋体" w:cs="Times New Roman"/>
                <w:kern w:val="0"/>
                <w:sz w:val="20"/>
                <w:szCs w:val="20"/>
              </w:rPr>
              <w:t>纳入部门预算范围的各项政府采购支出情况。</w:t>
            </w:r>
          </w:p>
          <w:p w14:paraId="0AB9AD18">
            <w:pPr>
              <w:widowControl/>
              <w:jc w:val="left"/>
              <w:rPr>
                <w:rFonts w:ascii="Times New Roman" w:hAnsi="Times New Roman" w:eastAsia="宋体" w:cs="Times New Roman"/>
                <w:kern w:val="0"/>
                <w:sz w:val="20"/>
                <w:szCs w:val="20"/>
              </w:rPr>
            </w:pPr>
          </w:p>
        </w:tc>
      </w:tr>
    </w:tbl>
    <w:p w14:paraId="52812681">
      <w:pPr>
        <w:tabs>
          <w:tab w:val="left" w:pos="3031"/>
        </w:tabs>
        <w:autoSpaceDE w:val="0"/>
        <w:autoSpaceDN w:val="0"/>
        <w:snapToGrid w:val="0"/>
        <w:spacing w:line="590" w:lineRule="atLeast"/>
        <w:rPr>
          <w:rFonts w:ascii="Times New Roman" w:hAnsi="Times New Roman" w:eastAsia="方正仿宋_GBK" w:cs="Times New Roman"/>
          <w:kern w:val="0"/>
          <w:sz w:val="32"/>
          <w:szCs w:val="20"/>
        </w:rPr>
      </w:pPr>
      <w:r>
        <w:rPr>
          <w:rFonts w:ascii="Times New Roman" w:hAnsi="Times New Roman" w:eastAsia="方正仿宋_GBK" w:cs="Times New Roman"/>
          <w:kern w:val="0"/>
          <w:sz w:val="32"/>
          <w:szCs w:val="20"/>
        </w:rPr>
        <w:tab/>
      </w:r>
    </w:p>
    <w:p w14:paraId="4B4A988B">
      <w:pPr>
        <w:tabs>
          <w:tab w:val="left" w:pos="3031"/>
        </w:tabs>
        <w:autoSpaceDE w:val="0"/>
        <w:autoSpaceDN w:val="0"/>
        <w:snapToGrid w:val="0"/>
        <w:spacing w:line="590" w:lineRule="atLeast"/>
        <w:rPr>
          <w:rFonts w:ascii="Times New Roman" w:hAnsi="Times New Roman" w:eastAsia="方正仿宋_GBK" w:cs="Times New Roman"/>
          <w:kern w:val="0"/>
          <w:sz w:val="32"/>
          <w:szCs w:val="20"/>
        </w:rPr>
      </w:pPr>
    </w:p>
    <w:p w14:paraId="20E4F706">
      <w:pPr>
        <w:tabs>
          <w:tab w:val="left" w:pos="3031"/>
        </w:tabs>
        <w:autoSpaceDE w:val="0"/>
        <w:autoSpaceDN w:val="0"/>
        <w:snapToGrid w:val="0"/>
        <w:spacing w:line="590" w:lineRule="atLeast"/>
        <w:rPr>
          <w:rFonts w:ascii="Times New Roman" w:hAnsi="Times New Roman" w:eastAsia="方正仿宋_GBK" w:cs="Times New Roman"/>
          <w:kern w:val="0"/>
          <w:sz w:val="32"/>
          <w:szCs w:val="20"/>
        </w:rPr>
        <w:sectPr>
          <w:pgSz w:w="16838" w:h="11906" w:orient="landscape"/>
          <w:pgMar w:top="1797" w:right="1440" w:bottom="1797" w:left="1440" w:header="851" w:footer="992" w:gutter="0"/>
          <w:cols w:space="425" w:num="1"/>
          <w:docGrid w:type="lines" w:linePitch="312" w:charSpace="0"/>
        </w:sectPr>
      </w:pPr>
    </w:p>
    <w:p w14:paraId="39E96CA1">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第三部分  2020年度</w:t>
      </w:r>
      <w:r>
        <w:rPr>
          <w:rFonts w:hint="eastAsia" w:ascii="Times New Roman" w:hAnsi="Times New Roman" w:eastAsia="方正小标宋_GBK" w:cs="Times New Roman"/>
          <w:kern w:val="0"/>
          <w:sz w:val="36"/>
          <w:szCs w:val="36"/>
        </w:rPr>
        <w:t>部门</w:t>
      </w:r>
      <w:r>
        <w:rPr>
          <w:rFonts w:ascii="Times New Roman" w:hAnsi="Times New Roman" w:eastAsia="方正小标宋_GBK" w:cs="Times New Roman"/>
          <w:kern w:val="0"/>
          <w:sz w:val="36"/>
          <w:szCs w:val="36"/>
        </w:rPr>
        <w:t>决算情况说明</w:t>
      </w:r>
    </w:p>
    <w:p w14:paraId="51A9684B">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一、收</w:t>
      </w:r>
      <w:r>
        <w:rPr>
          <w:rFonts w:hint="eastAsia" w:ascii="方正黑体_GBK" w:hAnsi="Times New Roman" w:eastAsia="方正黑体_GBK" w:cs="Times New Roman"/>
          <w:kern w:val="0"/>
          <w:sz w:val="32"/>
          <w:szCs w:val="32"/>
        </w:rPr>
        <w:t>入</w:t>
      </w:r>
      <w:r>
        <w:rPr>
          <w:rFonts w:ascii="方正黑体_GBK" w:hAnsi="Times New Roman" w:eastAsia="方正黑体_GBK" w:cs="Times New Roman"/>
          <w:kern w:val="0"/>
          <w:sz w:val="32"/>
          <w:szCs w:val="32"/>
        </w:rPr>
        <w:t>支</w:t>
      </w:r>
      <w:r>
        <w:rPr>
          <w:rFonts w:hint="eastAsia" w:ascii="方正黑体_GBK" w:hAnsi="Times New Roman" w:eastAsia="方正黑体_GBK" w:cs="Times New Roman"/>
          <w:kern w:val="0"/>
          <w:sz w:val="32"/>
          <w:szCs w:val="32"/>
        </w:rPr>
        <w:t>出决算</w:t>
      </w:r>
      <w:r>
        <w:rPr>
          <w:rFonts w:ascii="方正黑体_GBK" w:hAnsi="Times New Roman" w:eastAsia="方正黑体_GBK" w:cs="Times New Roman"/>
          <w:kern w:val="0"/>
          <w:sz w:val="32"/>
          <w:szCs w:val="32"/>
        </w:rPr>
        <w:t>总体情况说明</w:t>
      </w:r>
    </w:p>
    <w:p w14:paraId="62B35C41">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2020年度收入、支出总计</w:t>
      </w:r>
      <w:r>
        <w:rPr>
          <w:rFonts w:hint="eastAsia" w:ascii="Times New Roman" w:hAnsi="Times New Roman" w:eastAsia="方正仿宋_GBK" w:cs="Times New Roman"/>
          <w:kern w:val="0"/>
          <w:sz w:val="32"/>
          <w:szCs w:val="32"/>
        </w:rPr>
        <w:t>4554.78</w:t>
      </w:r>
      <w:r>
        <w:rPr>
          <w:rFonts w:ascii="Times New Roman" w:hAnsi="Times New Roman" w:eastAsia="方正仿宋_GBK" w:cs="Times New Roman"/>
          <w:kern w:val="0"/>
          <w:sz w:val="32"/>
          <w:szCs w:val="32"/>
        </w:rPr>
        <w:t xml:space="preserve">  万元，与上年相比收、支总计各减少</w:t>
      </w:r>
      <w:r>
        <w:rPr>
          <w:rFonts w:hint="eastAsia" w:ascii="Times New Roman" w:hAnsi="Times New Roman" w:eastAsia="方正仿宋_GBK" w:cs="Times New Roman"/>
          <w:kern w:val="0"/>
          <w:sz w:val="32"/>
          <w:szCs w:val="32"/>
        </w:rPr>
        <w:t>258.78</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rPr>
        <w:t>5.38</w:t>
      </w:r>
      <w:r>
        <w:rPr>
          <w:rFonts w:ascii="Times New Roman" w:hAnsi="Times New Roman" w:eastAsia="方正仿宋_GBK" w:cs="Times New Roman"/>
          <w:kern w:val="0"/>
          <w:sz w:val="32"/>
          <w:szCs w:val="32"/>
        </w:rPr>
        <w:t>%。其中：</w:t>
      </w:r>
    </w:p>
    <w:p w14:paraId="721021D2">
      <w:pPr>
        <w:autoSpaceDE w:val="0"/>
        <w:autoSpaceDN w:val="0"/>
        <w:snapToGrid w:val="0"/>
        <w:spacing w:line="55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（一）收入总计</w:t>
      </w:r>
      <w:r>
        <w:rPr>
          <w:rFonts w:hint="eastAsia" w:ascii="Times New Roman" w:hAnsi="Times New Roman" w:eastAsia="方正仿宋_GBK" w:cs="Times New Roman"/>
          <w:b/>
          <w:kern w:val="0"/>
          <w:sz w:val="32"/>
          <w:szCs w:val="32"/>
        </w:rPr>
        <w:t>4554.78</w:t>
      </w:r>
      <w:r>
        <w:rPr>
          <w:rFonts w:ascii="Times New Roman" w:hAnsi="Times New Roman" w:eastAsia="方正仿宋_GBK" w:cs="Times New Roman"/>
          <w:b/>
          <w:kern w:val="0"/>
          <w:sz w:val="32"/>
          <w:szCs w:val="32"/>
        </w:rPr>
        <w:t>万元。包括：</w:t>
      </w:r>
    </w:p>
    <w:p w14:paraId="1D5CC07B">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rPr>
        <w:t>本年</w:t>
      </w:r>
      <w:r>
        <w:rPr>
          <w:rFonts w:hint="eastAsia" w:ascii="Times New Roman" w:hAnsi="Times New Roman" w:eastAsia="方正仿宋_GBK" w:cs="Times New Roman"/>
          <w:kern w:val="0"/>
          <w:sz w:val="32"/>
          <w:szCs w:val="32"/>
        </w:rPr>
        <w:t>收入</w:t>
      </w:r>
      <w:r>
        <w:rPr>
          <w:rFonts w:ascii="Times New Roman" w:hAnsi="Times New Roman" w:eastAsia="方正仿宋_GBK" w:cs="Times New Roman"/>
          <w:kern w:val="0"/>
          <w:sz w:val="32"/>
          <w:szCs w:val="32"/>
        </w:rPr>
        <w:t>合计</w:t>
      </w:r>
      <w:r>
        <w:rPr>
          <w:rFonts w:hint="eastAsia" w:ascii="Times New Roman" w:hAnsi="Times New Roman" w:eastAsia="方正仿宋_GBK" w:cs="Times New Roman"/>
          <w:kern w:val="0"/>
          <w:sz w:val="32"/>
          <w:szCs w:val="32"/>
        </w:rPr>
        <w:t>2448.83</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w:t>
      </w:r>
    </w:p>
    <w:p w14:paraId="66D47CA6">
      <w:pPr>
        <w:autoSpaceDE w:val="0"/>
        <w:autoSpaceDN w:val="0"/>
        <w:snapToGrid w:val="0"/>
        <w:spacing w:line="550" w:lineRule="exact"/>
        <w:ind w:firstLine="640" w:firstLineChars="200"/>
        <w:rPr>
          <w:rFonts w:ascii="仿宋" w:hAnsi="仿宋" w:eastAsia="仿宋"/>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）一般</w:t>
      </w:r>
      <w:r>
        <w:rPr>
          <w:rFonts w:ascii="Times New Roman" w:hAnsi="Times New Roman" w:eastAsia="方正仿宋_GBK" w:cs="Times New Roman"/>
          <w:kern w:val="0"/>
          <w:sz w:val="32"/>
          <w:szCs w:val="32"/>
        </w:rPr>
        <w:t>公共预算财政拨款收入</w:t>
      </w:r>
      <w:r>
        <w:rPr>
          <w:rFonts w:hint="eastAsia" w:ascii="Times New Roman" w:hAnsi="Times New Roman" w:eastAsia="方正仿宋_GBK" w:cs="Times New Roman"/>
          <w:kern w:val="0"/>
          <w:sz w:val="32"/>
          <w:szCs w:val="32"/>
        </w:rPr>
        <w:t>2448.16</w:t>
      </w:r>
      <w:r>
        <w:rPr>
          <w:rFonts w:ascii="Times New Roman" w:hAnsi="Times New Roman" w:eastAsia="方正仿宋_GBK" w:cs="Times New Roman"/>
          <w:kern w:val="0"/>
          <w:sz w:val="32"/>
          <w:szCs w:val="32"/>
        </w:rPr>
        <w:t>万元，为当年从</w:t>
      </w:r>
      <w:r>
        <w:rPr>
          <w:rFonts w:hint="eastAsia" w:ascii="Times New Roman" w:hAnsi="Times New Roman" w:eastAsia="方正仿宋_GBK" w:cs="Times New Roman"/>
          <w:kern w:val="0"/>
          <w:sz w:val="32"/>
          <w:szCs w:val="32"/>
        </w:rPr>
        <w:t>同级</w:t>
      </w:r>
      <w:r>
        <w:rPr>
          <w:rFonts w:ascii="Times New Roman" w:hAnsi="Times New Roman" w:eastAsia="方正仿宋_GBK" w:cs="Times New Roman"/>
          <w:kern w:val="0"/>
          <w:sz w:val="32"/>
          <w:szCs w:val="32"/>
        </w:rPr>
        <w:t>财政取得的一般公共预算拨款，与上年相比</w:t>
      </w:r>
      <w:r>
        <w:rPr>
          <w:rFonts w:hint="eastAsia" w:ascii="Times New Roman" w:hAnsi="Times New Roman" w:eastAsia="方正仿宋_GBK" w:cs="Times New Roman"/>
          <w:kern w:val="0"/>
          <w:sz w:val="32"/>
          <w:szCs w:val="32"/>
        </w:rPr>
        <w:t>增加108.4</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增加4.63</w:t>
      </w:r>
      <w:r>
        <w:rPr>
          <w:rFonts w:ascii="Times New Roman" w:hAnsi="Times New Roman" w:eastAsia="方正仿宋_GBK" w:cs="Times New Roman"/>
          <w:kern w:val="0"/>
          <w:sz w:val="32"/>
          <w:szCs w:val="32"/>
        </w:rPr>
        <w:t>%。</w:t>
      </w:r>
      <w:r>
        <w:rPr>
          <w:rFonts w:ascii="Times New Roman" w:hAnsi="Times New Roman" w:eastAsia="方正仿宋_GBK" w:cs="Times New Roman"/>
          <w:color w:val="000000" w:themeColor="text1"/>
          <w:kern w:val="0"/>
          <w:sz w:val="32"/>
          <w:szCs w:val="32"/>
        </w:rPr>
        <w:t>主要原因</w:t>
      </w:r>
      <w:r>
        <w:rPr>
          <w:rFonts w:ascii="仿宋" w:hAnsi="仿宋" w:eastAsia="仿宋" w:cs="Times New Roman"/>
          <w:kern w:val="0"/>
          <w:sz w:val="32"/>
          <w:szCs w:val="32"/>
        </w:rPr>
        <w:t>是</w:t>
      </w:r>
      <w:r>
        <w:rPr>
          <w:rFonts w:hint="eastAsia" w:ascii="仿宋" w:hAnsi="仿宋" w:eastAsia="仿宋" w:cs="Times New Roman"/>
          <w:sz w:val="32"/>
          <w:szCs w:val="32"/>
        </w:rPr>
        <w:t>正常调资以及养老保险、住房公积金、住房补贴等缴费基数的提高等。</w:t>
      </w:r>
    </w:p>
    <w:p w14:paraId="539C6E7A">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）政府性基金</w:t>
      </w:r>
      <w:r>
        <w:rPr>
          <w:rFonts w:ascii="Times New Roman" w:hAnsi="Times New Roman" w:eastAsia="方正仿宋_GBK" w:cs="Times New Roman"/>
          <w:kern w:val="0"/>
          <w:sz w:val="32"/>
          <w:szCs w:val="32"/>
        </w:rPr>
        <w:t>预算财政拨款收入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与上年决算数相同，本部门无政府性基金预算财政拨款收入</w:t>
      </w:r>
      <w:r>
        <w:rPr>
          <w:rFonts w:ascii="仿宋" w:hAnsi="仿宋" w:eastAsia="仿宋" w:cs="Times New Roman"/>
          <w:kern w:val="0"/>
          <w:sz w:val="32"/>
          <w:szCs w:val="32"/>
        </w:rPr>
        <w:t>。</w:t>
      </w:r>
    </w:p>
    <w:p w14:paraId="168A9DF2">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rPr>
        <w:t>）国有资本</w:t>
      </w:r>
      <w:r>
        <w:rPr>
          <w:rFonts w:ascii="Times New Roman" w:hAnsi="Times New Roman" w:eastAsia="方正仿宋_GBK" w:cs="Times New Roman"/>
          <w:kern w:val="0"/>
          <w:sz w:val="32"/>
          <w:szCs w:val="32"/>
        </w:rPr>
        <w:t>经营预算财政拨款收入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与上年决算数相同，本部门无事业收入</w:t>
      </w:r>
      <w:r>
        <w:rPr>
          <w:rFonts w:ascii="仿宋" w:hAnsi="仿宋" w:eastAsia="仿宋" w:cs="Times New Roman"/>
          <w:kern w:val="0"/>
          <w:sz w:val="32"/>
          <w:szCs w:val="32"/>
        </w:rPr>
        <w:t>。</w:t>
      </w:r>
    </w:p>
    <w:p w14:paraId="0B5C53B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上级补助收入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与上年决算数相同，本部门无上级补助收入</w:t>
      </w:r>
      <w:r>
        <w:rPr>
          <w:rFonts w:ascii="仿宋" w:hAnsi="仿宋" w:eastAsia="仿宋" w:cs="Times New Roman"/>
          <w:kern w:val="0"/>
          <w:sz w:val="32"/>
          <w:szCs w:val="32"/>
        </w:rPr>
        <w:t>。</w:t>
      </w:r>
    </w:p>
    <w:p w14:paraId="040BDCC2">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事业收入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与上年决算数相同，本部门无事业收入</w:t>
      </w:r>
      <w:r>
        <w:rPr>
          <w:rFonts w:ascii="仿宋" w:hAnsi="仿宋" w:eastAsia="仿宋" w:cs="Times New Roman"/>
          <w:kern w:val="0"/>
          <w:sz w:val="32"/>
          <w:szCs w:val="32"/>
        </w:rPr>
        <w:t>。</w:t>
      </w:r>
    </w:p>
    <w:p w14:paraId="7F53E79D">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经营收入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与上年决算数相同，本部门无经营收入</w:t>
      </w:r>
      <w:r>
        <w:rPr>
          <w:rFonts w:ascii="仿宋" w:hAnsi="仿宋" w:eastAsia="仿宋" w:cs="Times New Roman"/>
          <w:kern w:val="0"/>
          <w:sz w:val="32"/>
          <w:szCs w:val="32"/>
        </w:rPr>
        <w:t>。</w:t>
      </w:r>
    </w:p>
    <w:p w14:paraId="629D0183">
      <w:pPr>
        <w:autoSpaceDE w:val="0"/>
        <w:autoSpaceDN w:val="0"/>
        <w:snapToGrid w:val="0"/>
        <w:spacing w:line="550" w:lineRule="exact"/>
        <w:ind w:firstLine="640" w:firstLineChars="200"/>
        <w:rPr>
          <w:rFonts w:ascii="仿宋" w:hAnsi="仿宋" w:eastAsia="仿宋"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附属单位上缴收入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与上年决算数相同，本部门无附属单位上缴收入</w:t>
      </w:r>
      <w:r>
        <w:rPr>
          <w:rFonts w:ascii="仿宋" w:hAnsi="仿宋" w:eastAsia="仿宋" w:cs="Times New Roman"/>
          <w:kern w:val="0"/>
          <w:sz w:val="32"/>
          <w:szCs w:val="32"/>
        </w:rPr>
        <w:t>。</w:t>
      </w:r>
    </w:p>
    <w:p w14:paraId="3D57DCA0">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其他收入</w:t>
      </w:r>
      <w:r>
        <w:rPr>
          <w:rFonts w:hint="eastAsia" w:ascii="Times New Roman" w:hAnsi="Times New Roman" w:eastAsia="方正仿宋_GBK" w:cs="Times New Roman"/>
          <w:kern w:val="0"/>
          <w:sz w:val="32"/>
          <w:szCs w:val="32"/>
        </w:rPr>
        <w:t>0.67</w:t>
      </w:r>
      <w:r>
        <w:rPr>
          <w:rFonts w:ascii="Times New Roman" w:hAnsi="Times New Roman" w:eastAsia="方正仿宋_GBK" w:cs="Times New Roman"/>
          <w:kern w:val="0"/>
          <w:sz w:val="32"/>
          <w:szCs w:val="32"/>
        </w:rPr>
        <w:t>万元，为单位取得的除上述收入以外的各项收入，主要为</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取得的</w:t>
      </w:r>
      <w:r>
        <w:rPr>
          <w:rFonts w:hint="eastAsia" w:ascii="Times New Roman" w:hAnsi="Times New Roman" w:eastAsia="方正仿宋_GBK" w:cs="Times New Roman"/>
          <w:kern w:val="0"/>
          <w:sz w:val="32"/>
          <w:szCs w:val="32"/>
        </w:rPr>
        <w:t>利息</w:t>
      </w:r>
      <w:r>
        <w:rPr>
          <w:rFonts w:ascii="Times New Roman" w:hAnsi="Times New Roman" w:eastAsia="方正仿宋_GBK" w:cs="Times New Roman"/>
          <w:kern w:val="0"/>
          <w:sz w:val="32"/>
          <w:szCs w:val="32"/>
        </w:rPr>
        <w:t>收入。与上年相比减少</w:t>
      </w:r>
      <w:r>
        <w:rPr>
          <w:rFonts w:hint="eastAsia" w:ascii="Times New Roman" w:hAnsi="Times New Roman" w:eastAsia="方正仿宋_GBK" w:cs="Times New Roman"/>
          <w:kern w:val="0"/>
          <w:sz w:val="32"/>
          <w:szCs w:val="32"/>
        </w:rPr>
        <w:t>0.33</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rPr>
        <w:t>33.00</w:t>
      </w:r>
      <w:r>
        <w:rPr>
          <w:rFonts w:ascii="Times New Roman" w:hAnsi="Times New Roman" w:eastAsia="方正仿宋_GBK" w:cs="Times New Roman"/>
          <w:kern w:val="0"/>
          <w:sz w:val="32"/>
          <w:szCs w:val="32"/>
        </w:rPr>
        <w:t>%。</w:t>
      </w:r>
      <w:r>
        <w:rPr>
          <w:rFonts w:ascii="仿宋" w:hAnsi="仿宋" w:eastAsia="仿宋" w:cs="Times New Roman"/>
          <w:kern w:val="0"/>
          <w:sz w:val="32"/>
          <w:szCs w:val="32"/>
        </w:rPr>
        <w:t>主要原因是</w:t>
      </w:r>
      <w:r>
        <w:rPr>
          <w:rFonts w:hint="eastAsia" w:ascii="仿宋" w:hAnsi="仿宋" w:eastAsia="仿宋"/>
          <w:sz w:val="32"/>
          <w:szCs w:val="32"/>
        </w:rPr>
        <w:t>托收专用存款账户</w:t>
      </w:r>
      <w:r>
        <w:rPr>
          <w:rFonts w:hint="eastAsia" w:ascii="仿宋" w:hAnsi="仿宋" w:eastAsia="仿宋" w:cs="宋体"/>
          <w:sz w:val="32"/>
          <w:szCs w:val="32"/>
        </w:rPr>
        <w:t>中</w:t>
      </w:r>
      <w:r>
        <w:rPr>
          <w:rFonts w:hint="eastAsia" w:ascii="仿宋" w:hAnsi="仿宋" w:eastAsia="仿宋"/>
          <w:sz w:val="32"/>
          <w:szCs w:val="32"/>
        </w:rPr>
        <w:t>代扣局职工社保、公积金、个人所得税等费用</w:t>
      </w:r>
      <w:r>
        <w:rPr>
          <w:rFonts w:hint="eastAsia" w:ascii="仿宋" w:hAnsi="仿宋" w:eastAsia="仿宋" w:cs="宋体"/>
          <w:sz w:val="32"/>
          <w:szCs w:val="32"/>
        </w:rPr>
        <w:t>产生的利息收入减少</w:t>
      </w:r>
      <w:r>
        <w:rPr>
          <w:rFonts w:ascii="仿宋" w:hAnsi="仿宋" w:eastAsia="仿宋" w:cs="Times New Roman"/>
          <w:kern w:val="0"/>
          <w:sz w:val="32"/>
          <w:szCs w:val="32"/>
        </w:rPr>
        <w:t>。</w:t>
      </w:r>
    </w:p>
    <w:p w14:paraId="3D6BF86C">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使用非</w:t>
      </w:r>
      <w:r>
        <w:rPr>
          <w:rFonts w:ascii="Times New Roman" w:hAnsi="Times New Roman" w:eastAsia="方正仿宋_GBK" w:cs="Times New Roman"/>
          <w:kern w:val="0"/>
          <w:sz w:val="32"/>
          <w:szCs w:val="32"/>
        </w:rPr>
        <w:t>财政拨款结余</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万元，为事业单位</w:t>
      </w:r>
      <w:r>
        <w:rPr>
          <w:rFonts w:hint="eastAsia" w:ascii="Times New Roman" w:hAnsi="Times New Roman" w:eastAsia="方正仿宋_GBK" w:cs="Times New Roman"/>
          <w:kern w:val="0"/>
          <w:sz w:val="32"/>
          <w:szCs w:val="32"/>
        </w:rPr>
        <w:t>使用非</w:t>
      </w:r>
      <w:r>
        <w:rPr>
          <w:rFonts w:ascii="Times New Roman" w:hAnsi="Times New Roman" w:eastAsia="方正仿宋_GBK" w:cs="Times New Roman"/>
          <w:kern w:val="0"/>
          <w:sz w:val="32"/>
          <w:szCs w:val="32"/>
        </w:rPr>
        <w:t>财政拨款结余（</w:t>
      </w:r>
      <w:r>
        <w:rPr>
          <w:rFonts w:hint="eastAsia" w:ascii="Times New Roman" w:hAnsi="Times New Roman" w:eastAsia="方正仿宋_GBK" w:cs="Times New Roman"/>
          <w:kern w:val="0"/>
          <w:sz w:val="32"/>
          <w:szCs w:val="32"/>
        </w:rPr>
        <w:t>原</w:t>
      </w:r>
      <w:r>
        <w:rPr>
          <w:rFonts w:ascii="Times New Roman" w:hAnsi="Times New Roman" w:eastAsia="方正仿宋_GBK" w:cs="Times New Roman"/>
          <w:kern w:val="0"/>
          <w:sz w:val="32"/>
          <w:szCs w:val="32"/>
        </w:rPr>
        <w:t>事业基金）弥补当年收支差额的数额。主要为</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使用以前年度积累的</w:t>
      </w:r>
      <w:r>
        <w:rPr>
          <w:rFonts w:hint="eastAsia" w:ascii="Times New Roman" w:hAnsi="Times New Roman" w:eastAsia="方正仿宋_GBK" w:cs="Times New Roman"/>
          <w:kern w:val="0"/>
          <w:sz w:val="32"/>
          <w:szCs w:val="32"/>
        </w:rPr>
        <w:t>非</w:t>
      </w:r>
      <w:r>
        <w:rPr>
          <w:rFonts w:ascii="Times New Roman" w:hAnsi="Times New Roman" w:eastAsia="方正仿宋_GBK" w:cs="Times New Roman"/>
          <w:kern w:val="0"/>
          <w:sz w:val="32"/>
          <w:szCs w:val="32"/>
        </w:rPr>
        <w:t>财政拨款结余</w:t>
      </w:r>
      <w:r>
        <w:rPr>
          <w:rFonts w:hint="eastAsia" w:ascii="Times New Roman" w:hAnsi="Times New Roman" w:eastAsia="方正仿宋_GBK" w:cs="Times New Roman"/>
          <w:kern w:val="0"/>
          <w:sz w:val="32"/>
          <w:szCs w:val="32"/>
        </w:rPr>
        <w:t>（原</w:t>
      </w:r>
      <w:r>
        <w:rPr>
          <w:rFonts w:ascii="Times New Roman" w:hAnsi="Times New Roman" w:eastAsia="方正仿宋_GBK" w:cs="Times New Roman"/>
          <w:kern w:val="0"/>
          <w:sz w:val="32"/>
          <w:szCs w:val="32"/>
        </w:rPr>
        <w:t>事业基金</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弥补当年收支缺口的资金。</w:t>
      </w:r>
    </w:p>
    <w:p w14:paraId="12E71F45">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3．年初结转和结余</w:t>
      </w:r>
      <w:r>
        <w:rPr>
          <w:rFonts w:hint="eastAsia" w:ascii="Times New Roman" w:hAnsi="Times New Roman" w:eastAsia="方正仿宋_GBK" w:cs="Times New Roman"/>
          <w:kern w:val="0"/>
          <w:sz w:val="32"/>
          <w:szCs w:val="32"/>
        </w:rPr>
        <w:t>2105.95</w:t>
      </w:r>
      <w:r>
        <w:rPr>
          <w:rFonts w:ascii="Times New Roman" w:hAnsi="Times New Roman" w:eastAsia="方正仿宋_GBK" w:cs="Times New Roman"/>
          <w:kern w:val="0"/>
          <w:sz w:val="32"/>
          <w:szCs w:val="32"/>
        </w:rPr>
        <w:t>万元，主要为</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上年结转本年使用的</w:t>
      </w:r>
      <w:r>
        <w:rPr>
          <w:rFonts w:hint="eastAsia" w:ascii="仿宋" w:hAnsi="仿宋" w:eastAsia="仿宋"/>
          <w:sz w:val="32"/>
          <w:szCs w:val="32"/>
        </w:rPr>
        <w:t>其他资金结转结余资金和财政拨款结转资金</w:t>
      </w:r>
      <w:r>
        <w:rPr>
          <w:rFonts w:ascii="仿宋" w:hAnsi="仿宋" w:eastAsia="仿宋"/>
          <w:sz w:val="32"/>
          <w:szCs w:val="32"/>
        </w:rPr>
        <w:t>。</w:t>
      </w:r>
    </w:p>
    <w:p w14:paraId="2888C2FB">
      <w:pPr>
        <w:autoSpaceDE w:val="0"/>
        <w:autoSpaceDN w:val="0"/>
        <w:snapToGrid w:val="0"/>
        <w:spacing w:line="55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（二）支出总计</w:t>
      </w:r>
      <w:r>
        <w:rPr>
          <w:rFonts w:hint="eastAsia" w:ascii="Times New Roman" w:hAnsi="Times New Roman" w:eastAsia="方正仿宋_GBK" w:cs="Times New Roman"/>
          <w:b/>
          <w:kern w:val="0"/>
          <w:sz w:val="32"/>
          <w:szCs w:val="32"/>
        </w:rPr>
        <w:t>4554.78</w:t>
      </w:r>
      <w:r>
        <w:rPr>
          <w:rFonts w:ascii="Times New Roman" w:hAnsi="Times New Roman" w:eastAsia="方正仿宋_GBK" w:cs="Times New Roman"/>
          <w:b/>
          <w:kern w:val="0"/>
          <w:sz w:val="32"/>
          <w:szCs w:val="32"/>
        </w:rPr>
        <w:t>万元。包括：</w:t>
      </w:r>
    </w:p>
    <w:p w14:paraId="254A1A89">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本年</w:t>
      </w:r>
      <w:r>
        <w:rPr>
          <w:rFonts w:ascii="Times New Roman" w:hAnsi="Times New Roman" w:eastAsia="方正仿宋_GBK" w:cs="Times New Roman"/>
          <w:kern w:val="0"/>
          <w:sz w:val="32"/>
          <w:szCs w:val="32"/>
        </w:rPr>
        <w:t>支出</w:t>
      </w:r>
      <w:r>
        <w:rPr>
          <w:rFonts w:hint="eastAsia" w:ascii="Times New Roman" w:hAnsi="Times New Roman" w:eastAsia="方正仿宋_GBK" w:cs="Times New Roman"/>
          <w:kern w:val="0"/>
          <w:sz w:val="32"/>
          <w:szCs w:val="32"/>
        </w:rPr>
        <w:t>合计2523.57</w:t>
      </w:r>
      <w:r>
        <w:rPr>
          <w:rFonts w:ascii="Times New Roman" w:hAnsi="Times New Roman" w:eastAsia="方正仿宋_GBK" w:cs="Times New Roman"/>
          <w:kern w:val="0"/>
          <w:sz w:val="32"/>
          <w:szCs w:val="32"/>
        </w:rPr>
        <w:t>万元。</w:t>
      </w:r>
    </w:p>
    <w:p w14:paraId="59ECF4F1">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rPr>
        <w:t>一般公共服务（类）支出</w:t>
      </w:r>
      <w:r>
        <w:rPr>
          <w:rFonts w:hint="eastAsia" w:ascii="Times New Roman" w:hAnsi="Times New Roman" w:eastAsia="方正仿宋_GBK" w:cs="Times New Roman"/>
          <w:kern w:val="0"/>
          <w:sz w:val="32"/>
          <w:szCs w:val="32"/>
        </w:rPr>
        <w:t>2522.57</w:t>
      </w:r>
      <w:r>
        <w:rPr>
          <w:rFonts w:ascii="Times New Roman" w:hAnsi="Times New Roman" w:eastAsia="方正仿宋_GBK" w:cs="Times New Roman"/>
          <w:kern w:val="0"/>
          <w:sz w:val="32"/>
          <w:szCs w:val="32"/>
        </w:rPr>
        <w:t>万元，主要用于</w:t>
      </w:r>
      <w:r>
        <w:rPr>
          <w:rFonts w:hint="eastAsia" w:ascii="仿宋" w:hAnsi="仿宋" w:eastAsia="仿宋"/>
          <w:sz w:val="32"/>
          <w:szCs w:val="32"/>
        </w:rPr>
        <w:t>南京市高淳区财政局及所属参公事业单位保障机构运转，开展财政事务而发生的基本支出和项目支出。</w:t>
      </w:r>
      <w:r>
        <w:rPr>
          <w:rFonts w:ascii="Times New Roman" w:hAnsi="Times New Roman" w:eastAsia="方正仿宋_GBK" w:cs="Times New Roman"/>
          <w:kern w:val="0"/>
          <w:sz w:val="32"/>
          <w:szCs w:val="32"/>
        </w:rPr>
        <w:t>与上年相比减少</w:t>
      </w:r>
      <w:r>
        <w:rPr>
          <w:rFonts w:hint="eastAsia" w:ascii="Times New Roman" w:hAnsi="Times New Roman" w:eastAsia="方正仿宋_GBK" w:cs="Times New Roman"/>
          <w:kern w:val="0"/>
          <w:sz w:val="32"/>
          <w:szCs w:val="32"/>
        </w:rPr>
        <w:t>185.03</w:t>
      </w:r>
      <w:r>
        <w:rPr>
          <w:rFonts w:ascii="Times New Roman" w:hAnsi="Times New Roman" w:eastAsia="方正仿宋_GBK" w:cs="Times New Roman"/>
          <w:kern w:val="0"/>
          <w:sz w:val="32"/>
          <w:szCs w:val="32"/>
        </w:rPr>
        <w:t xml:space="preserve">万元，减少 </w:t>
      </w:r>
      <w:r>
        <w:rPr>
          <w:rFonts w:hint="eastAsia" w:ascii="Times New Roman" w:hAnsi="Times New Roman" w:eastAsia="方正仿宋_GBK" w:cs="Times New Roman"/>
          <w:kern w:val="0"/>
          <w:sz w:val="32"/>
          <w:szCs w:val="32"/>
        </w:rPr>
        <w:t>6.83</w:t>
      </w:r>
      <w:r>
        <w:rPr>
          <w:rFonts w:ascii="Times New Roman" w:hAnsi="Times New Roman" w:eastAsia="方正仿宋_GBK" w:cs="Times New Roman"/>
          <w:kern w:val="0"/>
          <w:sz w:val="32"/>
          <w:szCs w:val="32"/>
        </w:rPr>
        <w:t xml:space="preserve"> %。主要原因是</w:t>
      </w:r>
      <w:r>
        <w:rPr>
          <w:rFonts w:hint="eastAsia" w:ascii="Times New Roman" w:hAnsi="Times New Roman" w:eastAsia="方正仿宋_GBK" w:cs="Times New Roman"/>
          <w:kern w:val="0"/>
          <w:sz w:val="32"/>
          <w:szCs w:val="32"/>
        </w:rPr>
        <w:t>人员调出导致基本支出减少</w:t>
      </w:r>
      <w:r>
        <w:rPr>
          <w:rFonts w:ascii="Times New Roman" w:hAnsi="Times New Roman" w:eastAsia="方正仿宋_GBK" w:cs="Times New Roman"/>
          <w:kern w:val="0"/>
          <w:sz w:val="32"/>
          <w:szCs w:val="32"/>
        </w:rPr>
        <w:t>。</w:t>
      </w:r>
    </w:p>
    <w:p w14:paraId="3EA9BF3F">
      <w:pPr>
        <w:autoSpaceDE w:val="0"/>
        <w:autoSpaceDN w:val="0"/>
        <w:snapToGrid w:val="0"/>
        <w:spacing w:line="550" w:lineRule="exact"/>
        <w:ind w:firstLine="640" w:firstLineChars="200"/>
        <w:rPr>
          <w:rFonts w:ascii="Times New Roman" w:hAnsi="Times New Roman" w:eastAsia="仿宋" w:cs="Times New Roman"/>
          <w:kern w:val="0"/>
          <w:sz w:val="32"/>
          <w:szCs w:val="32"/>
        </w:rPr>
      </w:pPr>
      <w:r>
        <w:rPr>
          <w:rFonts w:hint="eastAsia" w:ascii="Times New Roman" w:hAnsi="Times New Roman" w:eastAsia="方正仿宋_GBK" w:cs="Times New Roman"/>
          <w:kern w:val="0"/>
          <w:sz w:val="32"/>
          <w:szCs w:val="32"/>
        </w:rPr>
        <w:t>（2）其他（类）支出1万元，</w:t>
      </w:r>
      <w:r>
        <w:rPr>
          <w:rFonts w:ascii="Times New Roman" w:hAnsi="Times New Roman" w:eastAsia="方正仿宋_GBK" w:cs="Times New Roman"/>
          <w:kern w:val="0"/>
          <w:sz w:val="32"/>
          <w:szCs w:val="32"/>
        </w:rPr>
        <w:t>为单位除上述</w:t>
      </w:r>
      <w:r>
        <w:rPr>
          <w:rFonts w:hint="eastAsia"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rPr>
        <w:t>以外的各项</w:t>
      </w:r>
      <w:r>
        <w:rPr>
          <w:rFonts w:hint="eastAsia" w:ascii="Times New Roman" w:hAnsi="Times New Roman" w:eastAsia="方正仿宋_GBK" w:cs="Times New Roman"/>
          <w:kern w:val="0"/>
          <w:sz w:val="32"/>
          <w:szCs w:val="32"/>
        </w:rPr>
        <w:t>支出，与上年相比增加1万元。主要原因为</w:t>
      </w:r>
      <w:r>
        <w:rPr>
          <w:rFonts w:hint="eastAsia" w:ascii="仿宋" w:hAnsi="仿宋" w:eastAsia="仿宋"/>
          <w:sz w:val="32"/>
          <w:szCs w:val="32"/>
        </w:rPr>
        <w:t>职工社保、公积金、个人所得税等调整增加。</w:t>
      </w:r>
    </w:p>
    <w:p w14:paraId="2A9C5C87">
      <w:pPr>
        <w:autoSpaceDE w:val="0"/>
        <w:autoSpaceDN w:val="0"/>
        <w:snapToGrid w:val="0"/>
        <w:spacing w:line="550" w:lineRule="exact"/>
        <w:ind w:firstLine="640" w:firstLineChars="200"/>
        <w:rPr>
          <w:rFonts w:ascii="仿宋" w:hAnsi="仿宋" w:eastAsia="仿宋" w:cs="Times New Roman"/>
          <w:kern w:val="0"/>
          <w:sz w:val="32"/>
          <w:szCs w:val="32"/>
        </w:rPr>
      </w:pPr>
      <w:r>
        <w:rPr>
          <w:rFonts w:ascii="Times New Roman" w:hAnsi="Times New Roman" w:eastAsia="方正仿宋_GBK" w:cs="Times New Roman"/>
          <w:kern w:val="0"/>
          <w:sz w:val="32"/>
          <w:szCs w:val="32"/>
        </w:rPr>
        <w:t>2．结余分配</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万元，为单位当年结余的分配情况，</w:t>
      </w:r>
      <w:r>
        <w:rPr>
          <w:rFonts w:ascii="仿宋" w:hAnsi="仿宋" w:eastAsia="仿宋" w:cs="Times New Roman"/>
          <w:kern w:val="0"/>
          <w:sz w:val="32"/>
          <w:szCs w:val="32"/>
        </w:rPr>
        <w:t>主要是对非财政补助结余按规定计算缴纳的企业所得税、提取的职工福利基金等。</w:t>
      </w:r>
      <w:r>
        <w:rPr>
          <w:rFonts w:hint="eastAsia" w:ascii="仿宋" w:hAnsi="仿宋" w:eastAsia="仿宋" w:cs="Times New Roman"/>
          <w:kern w:val="0"/>
          <w:sz w:val="32"/>
          <w:szCs w:val="32"/>
        </w:rPr>
        <w:t>与上年决算数相同，主要原因是本部门</w:t>
      </w:r>
      <w:r>
        <w:rPr>
          <w:rFonts w:hint="eastAsia" w:ascii="仿宋" w:hAnsi="仿宋" w:eastAsia="仿宋"/>
          <w:sz w:val="32"/>
          <w:szCs w:val="32"/>
        </w:rPr>
        <w:t>无</w:t>
      </w:r>
      <w:r>
        <w:rPr>
          <w:rFonts w:ascii="仿宋" w:hAnsi="仿宋" w:eastAsia="仿宋" w:cs="Times New Roman"/>
          <w:kern w:val="0"/>
          <w:sz w:val="32"/>
          <w:szCs w:val="32"/>
        </w:rPr>
        <w:t>结余分</w:t>
      </w:r>
      <w:r>
        <w:rPr>
          <w:rFonts w:hint="eastAsia" w:ascii="仿宋" w:hAnsi="仿宋" w:eastAsia="仿宋" w:cs="宋体"/>
          <w:kern w:val="0"/>
          <w:sz w:val="32"/>
          <w:szCs w:val="32"/>
        </w:rPr>
        <w:t>配</w:t>
      </w:r>
      <w:r>
        <w:rPr>
          <w:rFonts w:ascii="仿宋" w:hAnsi="仿宋" w:eastAsia="仿宋" w:cs="Times New Roman"/>
          <w:kern w:val="0"/>
          <w:sz w:val="32"/>
          <w:szCs w:val="32"/>
        </w:rPr>
        <w:t>。</w:t>
      </w:r>
    </w:p>
    <w:p w14:paraId="3E356923">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3．年末结转和结余</w:t>
      </w:r>
      <w:r>
        <w:rPr>
          <w:rFonts w:hint="eastAsia" w:ascii="Times New Roman" w:hAnsi="Times New Roman" w:eastAsia="方正仿宋_GBK" w:cs="Times New Roman"/>
          <w:kern w:val="0"/>
          <w:sz w:val="32"/>
          <w:szCs w:val="32"/>
        </w:rPr>
        <w:t>2031.21</w:t>
      </w:r>
      <w:r>
        <w:rPr>
          <w:rFonts w:ascii="Times New Roman" w:hAnsi="Times New Roman" w:eastAsia="方正仿宋_GBK" w:cs="Times New Roman"/>
          <w:kern w:val="0"/>
          <w:sz w:val="32"/>
          <w:szCs w:val="32"/>
        </w:rPr>
        <w:t>万元，主要为</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本年度（或以前年度）预算安排的，需要延迟到以后年度按有关规定使用的资金。</w:t>
      </w:r>
    </w:p>
    <w:p w14:paraId="4A03B129">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二、收入决算情况说明</w:t>
      </w:r>
    </w:p>
    <w:p w14:paraId="0B0EAED8">
      <w:pPr>
        <w:autoSpaceDE w:val="0"/>
        <w:autoSpaceDN w:val="0"/>
        <w:snapToGrid w:val="0"/>
        <w:spacing w:line="55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本年收入合计</w:t>
      </w:r>
      <w:r>
        <w:rPr>
          <w:rFonts w:hint="eastAsia" w:ascii="Times New Roman" w:hAnsi="Times New Roman" w:eastAsia="方正仿宋_GBK" w:cs="Times New Roman"/>
          <w:kern w:val="0"/>
          <w:sz w:val="32"/>
          <w:szCs w:val="32"/>
        </w:rPr>
        <w:t>2448.83</w:t>
      </w:r>
      <w:r>
        <w:rPr>
          <w:rFonts w:ascii="Times New Roman" w:hAnsi="Times New Roman" w:eastAsia="方正仿宋_GBK" w:cs="Times New Roman"/>
          <w:kern w:val="0"/>
          <w:sz w:val="32"/>
          <w:szCs w:val="32"/>
        </w:rPr>
        <w:t>万元，其中：财政拨款收入</w:t>
      </w:r>
      <w:r>
        <w:rPr>
          <w:rFonts w:hint="eastAsia" w:ascii="Times New Roman" w:hAnsi="Times New Roman" w:eastAsia="方正仿宋_GBK" w:cs="Times New Roman"/>
          <w:kern w:val="0"/>
          <w:sz w:val="32"/>
          <w:szCs w:val="32"/>
        </w:rPr>
        <w:t>2448.16</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99.97</w:t>
      </w:r>
      <w:r>
        <w:rPr>
          <w:rFonts w:ascii="Times New Roman" w:hAnsi="Times New Roman" w:eastAsia="方正仿宋_GBK" w:cs="Times New Roman"/>
          <w:kern w:val="0"/>
          <w:sz w:val="32"/>
          <w:szCs w:val="32"/>
        </w:rPr>
        <w:t>%；上级补助收入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%；事业收入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%；经营收入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 xml:space="preserve"> %；附属单位上缴收入</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%；其他收入</w:t>
      </w:r>
      <w:r>
        <w:rPr>
          <w:rFonts w:hint="eastAsia" w:ascii="Times New Roman" w:hAnsi="Times New Roman" w:eastAsia="方正仿宋_GBK" w:cs="Times New Roman"/>
          <w:kern w:val="0"/>
          <w:sz w:val="32"/>
          <w:szCs w:val="32"/>
        </w:rPr>
        <w:t>0.67</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占0.03</w:t>
      </w:r>
      <w:r>
        <w:rPr>
          <w:rFonts w:ascii="Times New Roman" w:hAnsi="Times New Roman" w:eastAsia="方正仿宋_GBK" w:cs="Times New Roman"/>
          <w:kern w:val="0"/>
          <w:sz w:val="32"/>
          <w:szCs w:val="32"/>
        </w:rPr>
        <w:t>%。</w:t>
      </w:r>
    </w:p>
    <w:p w14:paraId="5F2ED30E">
      <w:pPr>
        <w:autoSpaceDE w:val="0"/>
        <w:autoSpaceDN w:val="0"/>
        <w:snapToGrid w:val="0"/>
        <w:spacing w:line="550" w:lineRule="exact"/>
        <w:ind w:firstLine="640" w:firstLineChars="200"/>
        <w:jc w:val="lef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三、支出决算情况说明</w:t>
      </w:r>
    </w:p>
    <w:p w14:paraId="3E20E903">
      <w:pPr>
        <w:autoSpaceDE w:val="0"/>
        <w:autoSpaceDN w:val="0"/>
        <w:snapToGrid w:val="0"/>
        <w:spacing w:line="55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本年支出合计</w:t>
      </w:r>
      <w:r>
        <w:rPr>
          <w:rFonts w:hint="eastAsia" w:ascii="Times New Roman" w:hAnsi="Times New Roman" w:eastAsia="方正仿宋_GBK" w:cs="Times New Roman"/>
          <w:kern w:val="0"/>
          <w:sz w:val="32"/>
          <w:szCs w:val="32"/>
        </w:rPr>
        <w:t>2523.57</w:t>
      </w:r>
      <w:r>
        <w:rPr>
          <w:rFonts w:ascii="Times New Roman" w:hAnsi="Times New Roman" w:eastAsia="方正仿宋_GBK" w:cs="Times New Roman"/>
          <w:kern w:val="0"/>
          <w:sz w:val="32"/>
          <w:szCs w:val="32"/>
        </w:rPr>
        <w:t>万元，其中：基本支出</w:t>
      </w:r>
      <w:r>
        <w:rPr>
          <w:rFonts w:hint="eastAsia" w:ascii="Times New Roman" w:hAnsi="Times New Roman" w:eastAsia="方正仿宋_GBK" w:cs="Times New Roman"/>
          <w:kern w:val="0"/>
          <w:sz w:val="32"/>
          <w:szCs w:val="32"/>
        </w:rPr>
        <w:t>2200.09</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87.18</w:t>
      </w:r>
      <w:r>
        <w:rPr>
          <w:rFonts w:ascii="Times New Roman" w:hAnsi="Times New Roman" w:eastAsia="方正仿宋_GBK" w:cs="Times New Roman"/>
          <w:kern w:val="0"/>
          <w:sz w:val="32"/>
          <w:szCs w:val="32"/>
        </w:rPr>
        <w:t>%；项目支出</w:t>
      </w:r>
      <w:r>
        <w:rPr>
          <w:rFonts w:hint="eastAsia" w:ascii="Times New Roman" w:hAnsi="Times New Roman" w:eastAsia="方正仿宋_GBK" w:cs="Times New Roman"/>
          <w:kern w:val="0"/>
          <w:sz w:val="32"/>
          <w:szCs w:val="32"/>
        </w:rPr>
        <w:t>323.48</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12.82</w:t>
      </w:r>
      <w:r>
        <w:rPr>
          <w:rFonts w:ascii="Times New Roman" w:hAnsi="Times New Roman" w:eastAsia="方正仿宋_GBK" w:cs="Times New Roman"/>
          <w:kern w:val="0"/>
          <w:sz w:val="32"/>
          <w:szCs w:val="32"/>
        </w:rPr>
        <w:t>%；经营支出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%；对附属单位补助支出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w:t>
      </w:r>
    </w:p>
    <w:p w14:paraId="0255EBAD">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四、财政拨款收</w:t>
      </w:r>
      <w:r>
        <w:rPr>
          <w:rFonts w:hint="eastAsia" w:ascii="方正黑体_GBK" w:hAnsi="Times New Roman" w:eastAsia="方正黑体_GBK" w:cs="Times New Roman"/>
          <w:kern w:val="0"/>
          <w:sz w:val="32"/>
          <w:szCs w:val="32"/>
        </w:rPr>
        <w:t>入</w:t>
      </w:r>
      <w:r>
        <w:rPr>
          <w:rFonts w:ascii="方正黑体_GBK" w:hAnsi="Times New Roman" w:eastAsia="方正黑体_GBK" w:cs="Times New Roman"/>
          <w:kern w:val="0"/>
          <w:sz w:val="32"/>
          <w:szCs w:val="32"/>
        </w:rPr>
        <w:t>支</w:t>
      </w:r>
      <w:r>
        <w:rPr>
          <w:rFonts w:hint="eastAsia" w:ascii="方正黑体_GBK" w:hAnsi="Times New Roman" w:eastAsia="方正黑体_GBK" w:cs="Times New Roman"/>
          <w:kern w:val="0"/>
          <w:sz w:val="32"/>
          <w:szCs w:val="32"/>
        </w:rPr>
        <w:t>出</w:t>
      </w:r>
      <w:r>
        <w:rPr>
          <w:rFonts w:ascii="方正黑体_GBK" w:hAnsi="Times New Roman" w:eastAsia="方正黑体_GBK" w:cs="Times New Roman"/>
          <w:kern w:val="0"/>
          <w:sz w:val="32"/>
          <w:szCs w:val="32"/>
        </w:rPr>
        <w:t>决算总体情况说明</w:t>
      </w:r>
    </w:p>
    <w:p w14:paraId="44C12DE4">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 xml:space="preserve">2020年度财政拨款收、支总决算   </w:t>
      </w:r>
      <w:r>
        <w:rPr>
          <w:rFonts w:hint="eastAsia" w:ascii="Times New Roman" w:hAnsi="Times New Roman" w:eastAsia="方正仿宋_GBK" w:cs="Times New Roman"/>
          <w:kern w:val="0"/>
          <w:sz w:val="32"/>
          <w:szCs w:val="32"/>
        </w:rPr>
        <w:t>2448.16</w:t>
      </w:r>
      <w:r>
        <w:rPr>
          <w:rFonts w:ascii="Times New Roman" w:hAnsi="Times New Roman" w:eastAsia="方正仿宋_GBK" w:cs="Times New Roman"/>
          <w:kern w:val="0"/>
          <w:sz w:val="32"/>
          <w:szCs w:val="32"/>
        </w:rPr>
        <w:t>万元。与上年相比，财政拨款收、支总计各减少</w:t>
      </w:r>
      <w:r>
        <w:rPr>
          <w:rFonts w:hint="eastAsia" w:ascii="Times New Roman" w:hAnsi="Times New Roman" w:eastAsia="方正仿宋_GBK" w:cs="Times New Roman"/>
          <w:kern w:val="0"/>
          <w:sz w:val="32"/>
          <w:szCs w:val="32"/>
        </w:rPr>
        <w:t>64.68</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rPr>
        <w:t>2.57</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人员减少导致基本支出减少</w:t>
      </w:r>
      <w:r>
        <w:rPr>
          <w:rFonts w:ascii="Times New Roman" w:hAnsi="Times New Roman" w:eastAsia="方正仿宋_GBK" w:cs="Times New Roman"/>
          <w:color w:val="0000FF"/>
          <w:kern w:val="0"/>
          <w:sz w:val="32"/>
          <w:szCs w:val="32"/>
        </w:rPr>
        <w:t>。</w:t>
      </w:r>
    </w:p>
    <w:p w14:paraId="3BDF4098">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五、财政拨款支出决算情况说明</w:t>
      </w:r>
    </w:p>
    <w:p w14:paraId="341854D7">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财政拨款支出决算反映的是一般公共预算</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政府性基金预算</w:t>
      </w:r>
      <w:r>
        <w:rPr>
          <w:rFonts w:hint="eastAsia" w:ascii="Times New Roman" w:hAnsi="Times New Roman" w:eastAsia="方正仿宋_GBK" w:cs="Times New Roman"/>
          <w:kern w:val="0"/>
          <w:sz w:val="32"/>
          <w:szCs w:val="32"/>
        </w:rPr>
        <w:t>和</w:t>
      </w:r>
      <w:r>
        <w:rPr>
          <w:rFonts w:ascii="Times New Roman" w:hAnsi="Times New Roman" w:eastAsia="方正仿宋_GBK" w:cs="Times New Roman"/>
          <w:kern w:val="0"/>
          <w:sz w:val="32"/>
          <w:szCs w:val="32"/>
        </w:rPr>
        <w:t>国有资本经营预算财政拨款支出的总体情况，既包括使用本年从本级财政取得的拨款发生的支出，也包括使用上年度财政拨款结转和结余资金发生的支出。</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2020年财政拨款支出</w:t>
      </w:r>
      <w:r>
        <w:rPr>
          <w:rFonts w:hint="eastAsia" w:ascii="Times New Roman" w:hAnsi="Times New Roman" w:eastAsia="方正仿宋_GBK" w:cs="Times New Roman"/>
          <w:kern w:val="0"/>
          <w:sz w:val="32"/>
          <w:szCs w:val="32"/>
        </w:rPr>
        <w:t>2422.09</w:t>
      </w:r>
      <w:r>
        <w:rPr>
          <w:rFonts w:ascii="Times New Roman" w:hAnsi="Times New Roman" w:eastAsia="方正仿宋_GBK" w:cs="Times New Roman"/>
          <w:kern w:val="0"/>
          <w:sz w:val="32"/>
          <w:szCs w:val="32"/>
        </w:rPr>
        <w:t>万元，占本年支出合计的</w:t>
      </w:r>
      <w:r>
        <w:rPr>
          <w:rFonts w:hint="eastAsia" w:ascii="Times New Roman" w:hAnsi="Times New Roman" w:eastAsia="方正仿宋_GBK" w:cs="Times New Roman"/>
          <w:kern w:val="0"/>
          <w:sz w:val="32"/>
          <w:szCs w:val="32"/>
        </w:rPr>
        <w:t>95.98</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2020年度财政拨款支出年初预算为</w:t>
      </w:r>
      <w:r>
        <w:rPr>
          <w:rFonts w:hint="eastAsia" w:ascii="Times New Roman" w:hAnsi="Times New Roman" w:eastAsia="方正仿宋_GBK" w:cs="Times New Roman"/>
          <w:kern w:val="0"/>
          <w:sz w:val="32"/>
          <w:szCs w:val="32"/>
        </w:rPr>
        <w:t>1889.29</w:t>
      </w:r>
      <w:r>
        <w:rPr>
          <w:rFonts w:ascii="Times New Roman" w:hAnsi="Times New Roman" w:eastAsia="方正仿宋_GBK" w:cs="Times New Roman"/>
          <w:kern w:val="0"/>
          <w:sz w:val="32"/>
          <w:szCs w:val="32"/>
        </w:rPr>
        <w:t>万元，支出决算为</w:t>
      </w:r>
      <w:r>
        <w:rPr>
          <w:rFonts w:hint="eastAsia" w:ascii="Times New Roman" w:hAnsi="Times New Roman" w:eastAsia="方正仿宋_GBK" w:cs="Times New Roman"/>
          <w:kern w:val="0"/>
          <w:sz w:val="32"/>
          <w:szCs w:val="32"/>
        </w:rPr>
        <w:t>2422.09</w:t>
      </w:r>
      <w:r>
        <w:rPr>
          <w:rFonts w:ascii="Times New Roman" w:hAnsi="Times New Roman" w:eastAsia="方正仿宋_GBK" w:cs="Times New Roman"/>
          <w:kern w:val="0"/>
          <w:sz w:val="32"/>
          <w:szCs w:val="32"/>
        </w:rPr>
        <w:t>万元，完成年初预算的</w:t>
      </w:r>
      <w:r>
        <w:rPr>
          <w:rFonts w:hint="eastAsia" w:ascii="Times New Roman" w:hAnsi="Times New Roman" w:eastAsia="方正仿宋_GBK" w:cs="Times New Roman"/>
          <w:kern w:val="0"/>
          <w:sz w:val="32"/>
          <w:szCs w:val="32"/>
        </w:rPr>
        <w:t>128.20</w:t>
      </w:r>
      <w:r>
        <w:rPr>
          <w:rFonts w:ascii="Times New Roman" w:hAnsi="Times New Roman" w:eastAsia="方正仿宋_GBK" w:cs="Times New Roman"/>
          <w:kern w:val="0"/>
          <w:sz w:val="32"/>
          <w:szCs w:val="32"/>
        </w:rPr>
        <w:t xml:space="preserve">%。其中： </w:t>
      </w:r>
    </w:p>
    <w:p w14:paraId="40D820C7">
      <w:pPr>
        <w:autoSpaceDE w:val="0"/>
        <w:autoSpaceDN w:val="0"/>
        <w:snapToGrid w:val="0"/>
        <w:spacing w:line="55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（一）一般公共服务（类）</w:t>
      </w:r>
    </w:p>
    <w:p w14:paraId="238AFA80">
      <w:pPr>
        <w:autoSpaceDE w:val="0"/>
        <w:autoSpaceDN w:val="0"/>
        <w:snapToGrid w:val="0"/>
        <w:spacing w:line="550" w:lineRule="exact"/>
        <w:ind w:firstLine="640" w:firstLineChars="200"/>
        <w:rPr>
          <w:rFonts w:ascii="仿宋" w:hAnsi="仿宋" w:eastAsia="仿宋"/>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w:t>
      </w:r>
      <w:r>
        <w:rPr>
          <w:rFonts w:hint="eastAsia" w:ascii="仿宋" w:hAnsi="仿宋" w:eastAsia="仿宋"/>
          <w:sz w:val="32"/>
          <w:szCs w:val="32"/>
        </w:rPr>
        <w:t>财政事务</w:t>
      </w:r>
      <w:r>
        <w:rPr>
          <w:rFonts w:ascii="仿宋" w:hAnsi="仿宋" w:eastAsia="仿宋"/>
          <w:sz w:val="32"/>
          <w:szCs w:val="32"/>
        </w:rPr>
        <w:t>（款）行政运行（项）。年初预算为</w:t>
      </w:r>
      <w:r>
        <w:rPr>
          <w:rFonts w:hint="eastAsia" w:ascii="仿宋" w:hAnsi="仿宋" w:eastAsia="仿宋"/>
          <w:sz w:val="32"/>
          <w:szCs w:val="32"/>
        </w:rPr>
        <w:t>1679.29</w:t>
      </w:r>
      <w:r>
        <w:rPr>
          <w:rFonts w:ascii="仿宋" w:hAnsi="仿宋" w:eastAsia="仿宋"/>
          <w:sz w:val="32"/>
          <w:szCs w:val="32"/>
        </w:rPr>
        <w:t>万元，支出决算为</w:t>
      </w:r>
      <w:r>
        <w:rPr>
          <w:rFonts w:hint="eastAsia" w:ascii="仿宋" w:hAnsi="仿宋" w:eastAsia="仿宋"/>
          <w:sz w:val="32"/>
          <w:szCs w:val="32"/>
        </w:rPr>
        <w:t>2159.09</w:t>
      </w:r>
      <w:r>
        <w:rPr>
          <w:rFonts w:ascii="仿宋" w:hAnsi="仿宋" w:eastAsia="仿宋"/>
          <w:sz w:val="32"/>
          <w:szCs w:val="32"/>
        </w:rPr>
        <w:t>万元，完成年初预算的</w:t>
      </w:r>
      <w:r>
        <w:rPr>
          <w:rFonts w:hint="eastAsia" w:ascii="仿宋" w:hAnsi="仿宋" w:eastAsia="仿宋"/>
          <w:sz w:val="32"/>
          <w:szCs w:val="32"/>
        </w:rPr>
        <w:t>128.57</w:t>
      </w:r>
      <w:r>
        <w:rPr>
          <w:rFonts w:ascii="仿宋" w:hAnsi="仿宋" w:eastAsia="仿宋"/>
          <w:sz w:val="32"/>
          <w:szCs w:val="32"/>
        </w:rPr>
        <w:t>%。决算数大于预算数的主要原因</w:t>
      </w:r>
      <w:r>
        <w:rPr>
          <w:rFonts w:hint="eastAsia" w:ascii="仿宋" w:hAnsi="仿宋" w:eastAsia="仿宋"/>
          <w:sz w:val="32"/>
          <w:szCs w:val="32"/>
        </w:rPr>
        <w:t>正常调资以及养老保险等缴费基数的提高等</w:t>
      </w:r>
      <w:r>
        <w:rPr>
          <w:rFonts w:ascii="仿宋" w:hAnsi="仿宋" w:eastAsia="仿宋"/>
          <w:sz w:val="32"/>
          <w:szCs w:val="32"/>
        </w:rPr>
        <w:t>。</w:t>
      </w:r>
    </w:p>
    <w:p w14:paraId="093E1346">
      <w:pPr>
        <w:numPr>
          <w:ilvl w:val="0"/>
          <w:numId w:val="1"/>
        </w:numPr>
        <w:autoSpaceDE w:val="0"/>
        <w:autoSpaceDN w:val="0"/>
        <w:snapToGrid w:val="0"/>
        <w:spacing w:line="550" w:lineRule="exact"/>
        <w:ind w:firstLine="640" w:firstLineChars="200"/>
        <w:rPr>
          <w:rFonts w:ascii="仿宋" w:hAnsi="仿宋" w:eastAsia="仿宋"/>
          <w:sz w:val="32"/>
          <w:szCs w:val="32"/>
        </w:rPr>
      </w:pPr>
      <w:r>
        <w:rPr>
          <w:rFonts w:hint="eastAsia" w:ascii="仿宋" w:hAnsi="仿宋" w:eastAsia="仿宋"/>
          <w:sz w:val="32"/>
          <w:szCs w:val="32"/>
        </w:rPr>
        <w:t>财政事务</w:t>
      </w:r>
      <w:r>
        <w:rPr>
          <w:rFonts w:ascii="仿宋" w:hAnsi="仿宋" w:eastAsia="仿宋"/>
          <w:sz w:val="32"/>
          <w:szCs w:val="32"/>
        </w:rPr>
        <w:t>（款）</w:t>
      </w:r>
      <w:r>
        <w:rPr>
          <w:rFonts w:hint="eastAsia" w:ascii="仿宋" w:hAnsi="仿宋" w:eastAsia="仿宋"/>
          <w:sz w:val="32"/>
          <w:szCs w:val="32"/>
        </w:rPr>
        <w:t>预算改革业务</w:t>
      </w:r>
      <w:r>
        <w:rPr>
          <w:rFonts w:ascii="仿宋" w:hAnsi="仿宋" w:eastAsia="仿宋"/>
          <w:sz w:val="32"/>
          <w:szCs w:val="32"/>
        </w:rPr>
        <w:t>（项）。年初预算为</w:t>
      </w:r>
      <w:r>
        <w:rPr>
          <w:rFonts w:hint="eastAsia" w:ascii="仿宋" w:hAnsi="仿宋" w:eastAsia="仿宋"/>
          <w:sz w:val="32"/>
          <w:szCs w:val="32"/>
        </w:rPr>
        <w:t>100</w:t>
      </w:r>
      <w:r>
        <w:rPr>
          <w:rFonts w:ascii="仿宋" w:hAnsi="仿宋" w:eastAsia="仿宋"/>
          <w:sz w:val="32"/>
          <w:szCs w:val="32"/>
        </w:rPr>
        <w:t>万元，支出决算为</w:t>
      </w:r>
      <w:r>
        <w:rPr>
          <w:rFonts w:hint="eastAsia" w:ascii="仿宋" w:hAnsi="仿宋" w:eastAsia="仿宋"/>
          <w:sz w:val="32"/>
          <w:szCs w:val="32"/>
        </w:rPr>
        <w:t>100</w:t>
      </w:r>
      <w:r>
        <w:rPr>
          <w:rFonts w:ascii="仿宋" w:hAnsi="仿宋" w:eastAsia="仿宋"/>
          <w:sz w:val="32"/>
          <w:szCs w:val="32"/>
        </w:rPr>
        <w:t>万元，完成年初预算的</w:t>
      </w:r>
      <w:r>
        <w:rPr>
          <w:rFonts w:hint="eastAsia" w:ascii="仿宋" w:hAnsi="仿宋" w:eastAsia="仿宋"/>
          <w:sz w:val="32"/>
          <w:szCs w:val="32"/>
        </w:rPr>
        <w:t>100</w:t>
      </w:r>
      <w:r>
        <w:rPr>
          <w:rFonts w:ascii="仿宋" w:hAnsi="仿宋" w:eastAsia="仿宋"/>
          <w:sz w:val="32"/>
          <w:szCs w:val="32"/>
        </w:rPr>
        <w:t>%。</w:t>
      </w:r>
    </w:p>
    <w:p w14:paraId="3EAC3673">
      <w:pPr>
        <w:autoSpaceDE w:val="0"/>
        <w:autoSpaceDN w:val="0"/>
        <w:snapToGrid w:val="0"/>
        <w:spacing w:line="550" w:lineRule="exact"/>
        <w:ind w:firstLine="640" w:firstLineChars="200"/>
        <w:rPr>
          <w:rFonts w:ascii="仿宋" w:hAnsi="仿宋" w:eastAsia="仿宋"/>
          <w:sz w:val="32"/>
          <w:szCs w:val="32"/>
        </w:rPr>
      </w:pPr>
      <w:r>
        <w:rPr>
          <w:rFonts w:hint="eastAsia" w:ascii="仿宋" w:hAnsi="仿宋" w:eastAsia="仿宋"/>
          <w:sz w:val="32"/>
          <w:szCs w:val="32"/>
        </w:rPr>
        <w:t>3. 财政事务</w:t>
      </w:r>
      <w:r>
        <w:rPr>
          <w:rFonts w:ascii="仿宋" w:hAnsi="仿宋" w:eastAsia="仿宋"/>
          <w:sz w:val="32"/>
          <w:szCs w:val="32"/>
        </w:rPr>
        <w:t>（款）</w:t>
      </w:r>
      <w:r>
        <w:rPr>
          <w:rFonts w:hint="eastAsia" w:ascii="仿宋" w:hAnsi="仿宋" w:eastAsia="仿宋"/>
          <w:sz w:val="32"/>
          <w:szCs w:val="32"/>
        </w:rPr>
        <w:t>信息化建设</w:t>
      </w:r>
      <w:r>
        <w:rPr>
          <w:rFonts w:ascii="仿宋" w:hAnsi="仿宋" w:eastAsia="仿宋"/>
          <w:sz w:val="32"/>
          <w:szCs w:val="32"/>
        </w:rPr>
        <w:t>（项）。年初预算为</w:t>
      </w:r>
      <w:r>
        <w:rPr>
          <w:rFonts w:hint="eastAsia" w:ascii="仿宋" w:hAnsi="仿宋" w:eastAsia="仿宋"/>
          <w:sz w:val="32"/>
          <w:szCs w:val="32"/>
        </w:rPr>
        <w:t>80</w:t>
      </w:r>
      <w:r>
        <w:rPr>
          <w:rFonts w:ascii="仿宋" w:hAnsi="仿宋" w:eastAsia="仿宋"/>
          <w:sz w:val="32"/>
          <w:szCs w:val="32"/>
        </w:rPr>
        <w:t>万元，支出决算为</w:t>
      </w:r>
      <w:r>
        <w:rPr>
          <w:rFonts w:hint="eastAsia" w:ascii="仿宋" w:hAnsi="仿宋" w:eastAsia="仿宋"/>
          <w:sz w:val="32"/>
          <w:szCs w:val="32"/>
        </w:rPr>
        <w:t>80</w:t>
      </w:r>
      <w:r>
        <w:rPr>
          <w:rFonts w:ascii="仿宋" w:hAnsi="仿宋" w:eastAsia="仿宋"/>
          <w:sz w:val="32"/>
          <w:szCs w:val="32"/>
        </w:rPr>
        <w:t>万元，完成年初预算的</w:t>
      </w:r>
      <w:r>
        <w:rPr>
          <w:rFonts w:hint="eastAsia" w:ascii="仿宋" w:hAnsi="仿宋" w:eastAsia="仿宋"/>
          <w:sz w:val="32"/>
          <w:szCs w:val="32"/>
        </w:rPr>
        <w:t>100</w:t>
      </w:r>
      <w:r>
        <w:rPr>
          <w:rFonts w:ascii="仿宋" w:hAnsi="仿宋" w:eastAsia="仿宋"/>
          <w:sz w:val="32"/>
          <w:szCs w:val="32"/>
        </w:rPr>
        <w:t>%。</w:t>
      </w:r>
    </w:p>
    <w:p w14:paraId="0E1F792E">
      <w:pPr>
        <w:spacing w:line="540" w:lineRule="exact"/>
        <w:ind w:firstLine="640" w:firstLineChars="200"/>
        <w:rPr>
          <w:rFonts w:ascii="仿宋" w:hAnsi="仿宋" w:eastAsia="仿宋"/>
          <w:sz w:val="32"/>
          <w:szCs w:val="32"/>
        </w:rPr>
      </w:pPr>
      <w:r>
        <w:rPr>
          <w:rFonts w:hint="eastAsia" w:ascii="仿宋" w:hAnsi="仿宋" w:eastAsia="仿宋"/>
          <w:sz w:val="32"/>
          <w:szCs w:val="32"/>
        </w:rPr>
        <w:t>4. 财政事务</w:t>
      </w:r>
      <w:r>
        <w:rPr>
          <w:rFonts w:ascii="仿宋" w:hAnsi="仿宋" w:eastAsia="仿宋"/>
          <w:sz w:val="32"/>
          <w:szCs w:val="32"/>
        </w:rPr>
        <w:t>（款）</w:t>
      </w:r>
      <w:r>
        <w:rPr>
          <w:rFonts w:hint="eastAsia" w:ascii="仿宋" w:hAnsi="仿宋" w:eastAsia="仿宋"/>
          <w:sz w:val="32"/>
          <w:szCs w:val="32"/>
        </w:rPr>
        <w:t>其他财政事务支出</w:t>
      </w:r>
      <w:r>
        <w:rPr>
          <w:rFonts w:ascii="仿宋" w:hAnsi="仿宋" w:eastAsia="仿宋"/>
          <w:sz w:val="32"/>
          <w:szCs w:val="32"/>
        </w:rPr>
        <w:t>（项）。年初预算为</w:t>
      </w:r>
      <w:r>
        <w:rPr>
          <w:rFonts w:hint="eastAsia" w:ascii="仿宋" w:hAnsi="仿宋" w:eastAsia="仿宋"/>
          <w:sz w:val="32"/>
          <w:szCs w:val="32"/>
        </w:rPr>
        <w:t>30</w:t>
      </w:r>
      <w:r>
        <w:rPr>
          <w:rFonts w:ascii="仿宋" w:hAnsi="仿宋" w:eastAsia="仿宋"/>
          <w:sz w:val="32"/>
          <w:szCs w:val="32"/>
        </w:rPr>
        <w:t>万元，支出决算为</w:t>
      </w:r>
      <w:r>
        <w:rPr>
          <w:rFonts w:hint="eastAsia" w:ascii="仿宋" w:hAnsi="仿宋" w:eastAsia="仿宋"/>
          <w:sz w:val="32"/>
          <w:szCs w:val="32"/>
        </w:rPr>
        <w:t>82</w:t>
      </w:r>
      <w:r>
        <w:rPr>
          <w:rFonts w:ascii="仿宋" w:hAnsi="仿宋" w:eastAsia="仿宋"/>
          <w:sz w:val="32"/>
          <w:szCs w:val="32"/>
        </w:rPr>
        <w:t>万元，完成年初预算的</w:t>
      </w:r>
      <w:r>
        <w:rPr>
          <w:rFonts w:hint="eastAsia" w:ascii="仿宋" w:hAnsi="仿宋" w:eastAsia="仿宋"/>
          <w:sz w:val="32"/>
          <w:szCs w:val="32"/>
        </w:rPr>
        <w:t>273.33</w:t>
      </w:r>
      <w:r>
        <w:rPr>
          <w:rFonts w:ascii="仿宋" w:hAnsi="仿宋" w:eastAsia="仿宋"/>
          <w:sz w:val="32"/>
          <w:szCs w:val="32"/>
        </w:rPr>
        <w:t>%。决算数大于预算数的主要原因</w:t>
      </w:r>
      <w:r>
        <w:rPr>
          <w:rFonts w:hint="eastAsia" w:ascii="仿宋" w:hAnsi="仿宋" w:eastAsia="仿宋"/>
          <w:sz w:val="32"/>
          <w:szCs w:val="32"/>
        </w:rPr>
        <w:t>年度中间收到市级转移支付资金。</w:t>
      </w:r>
    </w:p>
    <w:p w14:paraId="6BAE9D04">
      <w:pPr>
        <w:spacing w:line="540" w:lineRule="exact"/>
        <w:ind w:firstLine="640" w:firstLineChars="200"/>
        <w:rPr>
          <w:rFonts w:ascii="仿宋" w:hAnsi="仿宋" w:eastAsia="仿宋"/>
          <w:sz w:val="32"/>
          <w:szCs w:val="32"/>
        </w:rPr>
      </w:pPr>
      <w:r>
        <w:rPr>
          <w:rFonts w:hint="eastAsia" w:ascii="仿宋" w:hAnsi="仿宋" w:eastAsia="仿宋"/>
          <w:sz w:val="32"/>
          <w:szCs w:val="32"/>
        </w:rPr>
        <w:t>（一）其他支出（类）</w:t>
      </w:r>
    </w:p>
    <w:p w14:paraId="63637A43">
      <w:pPr>
        <w:spacing w:line="540" w:lineRule="exact"/>
        <w:ind w:firstLine="640" w:firstLineChars="200"/>
        <w:rPr>
          <w:rFonts w:ascii="仿宋" w:hAnsi="仿宋" w:eastAsia="仿宋"/>
          <w:sz w:val="32"/>
          <w:szCs w:val="32"/>
        </w:rPr>
      </w:pPr>
      <w:r>
        <w:rPr>
          <w:rFonts w:hint="eastAsia" w:ascii="仿宋" w:hAnsi="仿宋" w:eastAsia="仿宋"/>
          <w:sz w:val="32"/>
          <w:szCs w:val="32"/>
        </w:rPr>
        <w:t>1.其他支出</w:t>
      </w:r>
      <w:r>
        <w:rPr>
          <w:rFonts w:ascii="仿宋" w:hAnsi="仿宋" w:eastAsia="仿宋"/>
          <w:sz w:val="32"/>
          <w:szCs w:val="32"/>
        </w:rPr>
        <w:t>（款）</w:t>
      </w:r>
      <w:r>
        <w:rPr>
          <w:rFonts w:hint="eastAsia" w:ascii="仿宋" w:hAnsi="仿宋" w:eastAsia="仿宋"/>
          <w:sz w:val="32"/>
          <w:szCs w:val="32"/>
        </w:rPr>
        <w:t>其他支出</w:t>
      </w:r>
      <w:r>
        <w:rPr>
          <w:rFonts w:ascii="仿宋" w:hAnsi="仿宋" w:eastAsia="仿宋"/>
          <w:sz w:val="32"/>
          <w:szCs w:val="32"/>
        </w:rPr>
        <w:t>（项）</w:t>
      </w:r>
      <w:r>
        <w:rPr>
          <w:rFonts w:hint="eastAsia" w:ascii="仿宋" w:hAnsi="仿宋" w:eastAsia="仿宋"/>
          <w:sz w:val="32"/>
          <w:szCs w:val="32"/>
        </w:rPr>
        <w:t>。年初预算为0万元，支出决算为1万元。</w:t>
      </w:r>
      <w:r>
        <w:rPr>
          <w:rFonts w:ascii="仿宋" w:hAnsi="仿宋" w:eastAsia="仿宋"/>
          <w:sz w:val="32"/>
          <w:szCs w:val="32"/>
        </w:rPr>
        <w:t>决算数大于预算数的主要原因</w:t>
      </w:r>
      <w:r>
        <w:rPr>
          <w:rFonts w:hint="eastAsia" w:ascii="仿宋" w:hAnsi="仿宋" w:eastAsia="仿宋"/>
          <w:sz w:val="32"/>
          <w:szCs w:val="32"/>
        </w:rPr>
        <w:t>为职工社保、公积金、个人所得税等调整增加。</w:t>
      </w:r>
    </w:p>
    <w:p w14:paraId="5A6B2073">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六、财政拨款基本支出决算情况说明</w:t>
      </w:r>
    </w:p>
    <w:p w14:paraId="1B31AB2A">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 xml:space="preserve">2020年度财政拨款基本支出  </w:t>
      </w:r>
      <w:r>
        <w:rPr>
          <w:rFonts w:hint="eastAsia" w:ascii="Times New Roman" w:hAnsi="Times New Roman" w:eastAsia="方正仿宋_GBK" w:cs="Times New Roman"/>
          <w:kern w:val="0"/>
          <w:sz w:val="32"/>
          <w:szCs w:val="32"/>
        </w:rPr>
        <w:t>2160.09</w:t>
      </w:r>
      <w:r>
        <w:rPr>
          <w:rFonts w:ascii="Times New Roman" w:hAnsi="Times New Roman" w:eastAsia="方正仿宋_GBK" w:cs="Times New Roman"/>
          <w:kern w:val="0"/>
          <w:sz w:val="32"/>
          <w:szCs w:val="32"/>
        </w:rPr>
        <w:t>万元，其中：</w:t>
      </w:r>
    </w:p>
    <w:p w14:paraId="7DC7A630">
      <w:pPr>
        <w:autoSpaceDE w:val="0"/>
        <w:autoSpaceDN w:val="0"/>
        <w:snapToGrid w:val="0"/>
        <w:spacing w:line="550" w:lineRule="exact"/>
        <w:ind w:firstLine="640" w:firstLineChars="200"/>
        <w:rPr>
          <w:rFonts w:ascii="Times New Roman" w:hAnsi="Times New Roman" w:eastAsia="仿宋" w:cs="Times New Roman"/>
          <w:i/>
          <w:kern w:val="0"/>
          <w:sz w:val="32"/>
          <w:szCs w:val="32"/>
        </w:rPr>
      </w:pPr>
      <w:r>
        <w:rPr>
          <w:rFonts w:ascii="Times New Roman" w:hAnsi="Times New Roman" w:eastAsia="方正楷体_GBK" w:cs="Times New Roman"/>
          <w:kern w:val="0"/>
          <w:sz w:val="32"/>
          <w:szCs w:val="32"/>
        </w:rPr>
        <w:t>（一）人员经费</w:t>
      </w:r>
      <w:r>
        <w:rPr>
          <w:rFonts w:hint="eastAsia" w:ascii="Times New Roman" w:hAnsi="Times New Roman" w:eastAsia="方正楷体_GBK" w:cs="Times New Roman"/>
          <w:kern w:val="0"/>
          <w:sz w:val="32"/>
          <w:szCs w:val="32"/>
        </w:rPr>
        <w:t>2063.91</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w:t>
      </w:r>
      <w:r>
        <w:rPr>
          <w:rFonts w:ascii="仿宋" w:hAnsi="仿宋" w:eastAsia="仿宋"/>
          <w:sz w:val="32"/>
          <w:szCs w:val="32"/>
        </w:rPr>
        <w:t>基本工资、津贴补贴、奖金、</w:t>
      </w:r>
      <w:r>
        <w:rPr>
          <w:rFonts w:hint="eastAsia" w:ascii="仿宋" w:hAnsi="仿宋" w:eastAsia="仿宋"/>
          <w:sz w:val="32"/>
          <w:szCs w:val="32"/>
        </w:rPr>
        <w:t>机关事业单位基本养老金保险缴费、职业年金缴费、职工基本医疗保险缴费、公务员医疗补助缴费、其他社会保障缴费、</w:t>
      </w:r>
      <w:r>
        <w:rPr>
          <w:rFonts w:ascii="仿宋" w:hAnsi="仿宋" w:eastAsia="仿宋"/>
          <w:sz w:val="32"/>
          <w:szCs w:val="32"/>
        </w:rPr>
        <w:t>住房公积金、其他工资福利支出、离休费、退休费、抚恤金、医疗费</w:t>
      </w:r>
      <w:r>
        <w:rPr>
          <w:rFonts w:hint="eastAsia" w:ascii="仿宋" w:hAnsi="仿宋" w:eastAsia="仿宋"/>
          <w:sz w:val="32"/>
          <w:szCs w:val="32"/>
        </w:rPr>
        <w:t>补助</w:t>
      </w:r>
      <w:r>
        <w:rPr>
          <w:rFonts w:ascii="仿宋" w:hAnsi="仿宋" w:eastAsia="仿宋"/>
          <w:sz w:val="32"/>
          <w:szCs w:val="32"/>
        </w:rPr>
        <w:t>、其他对个人和家庭的补助支出</w:t>
      </w:r>
      <w:r>
        <w:rPr>
          <w:rFonts w:hint="eastAsia" w:ascii="仿宋" w:hAnsi="仿宋" w:eastAsia="仿宋"/>
          <w:sz w:val="32"/>
          <w:szCs w:val="32"/>
        </w:rPr>
        <w:t>。</w:t>
      </w:r>
    </w:p>
    <w:p w14:paraId="06AECC39">
      <w:pPr>
        <w:autoSpaceDE w:val="0"/>
        <w:autoSpaceDN w:val="0"/>
        <w:snapToGrid w:val="0"/>
        <w:spacing w:line="550" w:lineRule="exact"/>
        <w:ind w:firstLine="640" w:firstLineChars="200"/>
        <w:rPr>
          <w:rFonts w:ascii="仿宋" w:hAnsi="仿宋" w:eastAsia="仿宋"/>
          <w:sz w:val="32"/>
          <w:szCs w:val="32"/>
        </w:rPr>
      </w:pPr>
      <w:r>
        <w:rPr>
          <w:rFonts w:ascii="Times New Roman" w:hAnsi="Times New Roman" w:eastAsia="方正楷体_GBK" w:cs="Times New Roman"/>
          <w:kern w:val="0"/>
          <w:sz w:val="32"/>
          <w:szCs w:val="32"/>
        </w:rPr>
        <w:t>（二）公用经费</w:t>
      </w:r>
      <w:r>
        <w:rPr>
          <w:rFonts w:hint="eastAsia" w:ascii="Times New Roman" w:hAnsi="Times New Roman" w:eastAsia="方正楷体_GBK" w:cs="Times New Roman"/>
          <w:kern w:val="0"/>
          <w:sz w:val="32"/>
          <w:szCs w:val="32"/>
        </w:rPr>
        <w:t>96.18</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w:t>
      </w:r>
      <w:r>
        <w:rPr>
          <w:rFonts w:ascii="仿宋" w:hAnsi="仿宋" w:eastAsia="仿宋"/>
          <w:sz w:val="32"/>
          <w:szCs w:val="32"/>
        </w:rPr>
        <w:t>办公费、印刷费、水费、电费、邮电费、差旅费、维修（护）费、公务接待费、劳务费、</w:t>
      </w:r>
      <w:r>
        <w:rPr>
          <w:rFonts w:hint="eastAsia" w:ascii="仿宋" w:hAnsi="仿宋" w:eastAsia="仿宋"/>
          <w:sz w:val="32"/>
          <w:szCs w:val="32"/>
        </w:rPr>
        <w:t>委托业务费、</w:t>
      </w:r>
      <w:r>
        <w:rPr>
          <w:rFonts w:ascii="仿宋" w:hAnsi="仿宋" w:eastAsia="仿宋"/>
          <w:sz w:val="32"/>
          <w:szCs w:val="32"/>
        </w:rPr>
        <w:t>工会经费、其他交通费用、其他商品和服务支出。</w:t>
      </w:r>
    </w:p>
    <w:p w14:paraId="78DA73A1">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七、一般公共预算财政拨款支出决算情况说明</w:t>
      </w:r>
    </w:p>
    <w:p w14:paraId="13324383">
      <w:pPr>
        <w:autoSpaceDE w:val="0"/>
        <w:autoSpaceDN w:val="0"/>
        <w:snapToGrid w:val="0"/>
        <w:spacing w:line="550" w:lineRule="exact"/>
        <w:ind w:firstLine="640" w:firstLineChars="200"/>
        <w:rPr>
          <w:rFonts w:ascii="Times New Roman" w:hAnsi="Times New Roman" w:eastAsia="方正仿宋_GBK" w:cs="Times New Roman"/>
          <w:color w:val="FF0000"/>
          <w:kern w:val="0"/>
          <w:sz w:val="32"/>
          <w:szCs w:val="32"/>
        </w:rPr>
      </w:pPr>
      <w:r>
        <w:rPr>
          <w:rFonts w:ascii="Times New Roman" w:hAnsi="Times New Roman" w:eastAsia="方正仿宋_GBK"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Times New Roman" w:hAnsi="Times New Roman" w:eastAsia="方正仿宋_GBK" w:cs="Times New Roman"/>
          <w:kern w:val="0"/>
          <w:sz w:val="32"/>
          <w:szCs w:val="32"/>
        </w:rPr>
        <w:t>南京市高淳区</w:t>
      </w:r>
      <w:r>
        <w:rPr>
          <w:rFonts w:ascii="Times New Roman" w:hAnsi="Times New Roman" w:eastAsia="方正仿宋_GBK" w:cs="Times New Roman"/>
          <w:kern w:val="0"/>
          <w:sz w:val="32"/>
          <w:szCs w:val="32"/>
        </w:rPr>
        <w:t>2020年一般公共预算财政拨款支出</w:t>
      </w:r>
      <w:r>
        <w:rPr>
          <w:rFonts w:hint="eastAsia" w:ascii="Times New Roman" w:hAnsi="Times New Roman" w:eastAsia="方正仿宋_GBK" w:cs="Times New Roman"/>
          <w:kern w:val="0"/>
          <w:sz w:val="32"/>
          <w:szCs w:val="32"/>
        </w:rPr>
        <w:t>2422.09</w:t>
      </w:r>
      <w:r>
        <w:rPr>
          <w:rFonts w:ascii="Times New Roman" w:hAnsi="Times New Roman" w:eastAsia="方正仿宋_GBK" w:cs="Times New Roman"/>
          <w:kern w:val="0"/>
          <w:sz w:val="32"/>
          <w:szCs w:val="32"/>
        </w:rPr>
        <w:t>万元，与上年相比减少</w:t>
      </w:r>
      <w:r>
        <w:rPr>
          <w:rFonts w:hint="eastAsia" w:ascii="Times New Roman" w:hAnsi="Times New Roman" w:eastAsia="方正仿宋_GBK" w:cs="Times New Roman"/>
          <w:kern w:val="0"/>
          <w:sz w:val="32"/>
          <w:szCs w:val="32"/>
        </w:rPr>
        <w:t>90.75</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rPr>
        <w:t>3.61</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人员减少导致基本支出减少</w:t>
      </w:r>
      <w:r>
        <w:rPr>
          <w:rFonts w:ascii="Times New Roman" w:hAnsi="Times New Roman" w:eastAsia="方正仿宋_GBK" w:cs="Times New Roman"/>
          <w:kern w:val="0"/>
          <w:sz w:val="32"/>
          <w:szCs w:val="32"/>
        </w:rPr>
        <w:t>。</w:t>
      </w:r>
    </w:p>
    <w:p w14:paraId="09BE2D6A">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八、一般公共预算财政拨款基本支出决算情况说明</w:t>
      </w:r>
    </w:p>
    <w:p w14:paraId="265BDDF5">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2020年度一般公共预算财政拨款基本支出</w:t>
      </w:r>
      <w:r>
        <w:rPr>
          <w:rFonts w:hint="eastAsia" w:ascii="Times New Roman" w:hAnsi="Times New Roman" w:eastAsia="方正仿宋_GBK" w:cs="Times New Roman"/>
          <w:kern w:val="0"/>
          <w:sz w:val="32"/>
          <w:szCs w:val="32"/>
        </w:rPr>
        <w:t>2160.09</w:t>
      </w:r>
      <w:r>
        <w:rPr>
          <w:rFonts w:ascii="Times New Roman" w:hAnsi="Times New Roman" w:eastAsia="方正仿宋_GBK" w:cs="Times New Roman"/>
          <w:kern w:val="0"/>
          <w:sz w:val="32"/>
          <w:szCs w:val="32"/>
        </w:rPr>
        <w:t>万元，其中：</w:t>
      </w:r>
    </w:p>
    <w:p w14:paraId="5FFD4D86">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（一）人员经费</w:t>
      </w:r>
      <w:r>
        <w:rPr>
          <w:rFonts w:hint="eastAsia" w:ascii="Times New Roman" w:hAnsi="Times New Roman" w:eastAsia="方正楷体_GBK" w:cs="Times New Roman"/>
          <w:kern w:val="0"/>
          <w:sz w:val="32"/>
          <w:szCs w:val="32"/>
        </w:rPr>
        <w:t>2063.91</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w:t>
      </w:r>
      <w:r>
        <w:rPr>
          <w:rFonts w:ascii="仿宋" w:hAnsi="仿宋" w:eastAsia="仿宋"/>
          <w:sz w:val="32"/>
          <w:szCs w:val="32"/>
        </w:rPr>
        <w:t>基本工资、津贴补贴、奖金、</w:t>
      </w:r>
      <w:r>
        <w:rPr>
          <w:rFonts w:hint="eastAsia" w:ascii="仿宋" w:hAnsi="仿宋" w:eastAsia="仿宋"/>
          <w:sz w:val="32"/>
          <w:szCs w:val="32"/>
        </w:rPr>
        <w:t>机关事业单位基本养老金保险缴费、职业年金缴费、职工基本医疗保险缴费、公务员医疗补助缴费、其他社会保障缴费、</w:t>
      </w:r>
      <w:r>
        <w:rPr>
          <w:rFonts w:ascii="仿宋" w:hAnsi="仿宋" w:eastAsia="仿宋"/>
          <w:sz w:val="32"/>
          <w:szCs w:val="32"/>
        </w:rPr>
        <w:t>住房公积金、其他工资福利支出、离休费、退休费、抚恤金、医疗费</w:t>
      </w:r>
      <w:r>
        <w:rPr>
          <w:rFonts w:hint="eastAsia" w:ascii="仿宋" w:hAnsi="仿宋" w:eastAsia="仿宋"/>
          <w:sz w:val="32"/>
          <w:szCs w:val="32"/>
        </w:rPr>
        <w:t>补助</w:t>
      </w:r>
      <w:r>
        <w:rPr>
          <w:rFonts w:ascii="仿宋" w:hAnsi="仿宋" w:eastAsia="仿宋"/>
          <w:sz w:val="32"/>
          <w:szCs w:val="32"/>
        </w:rPr>
        <w:t>、其他对个人和家庭的补助支出</w:t>
      </w:r>
      <w:r>
        <w:rPr>
          <w:rFonts w:hint="eastAsia" w:ascii="仿宋" w:hAnsi="仿宋" w:eastAsia="仿宋"/>
          <w:sz w:val="32"/>
          <w:szCs w:val="32"/>
        </w:rPr>
        <w:t>。</w:t>
      </w:r>
    </w:p>
    <w:p w14:paraId="5C6E2E66">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（二）公用经费</w:t>
      </w:r>
      <w:r>
        <w:rPr>
          <w:rFonts w:hint="eastAsia" w:ascii="Times New Roman" w:hAnsi="Times New Roman" w:eastAsia="方正楷体_GBK" w:cs="Times New Roman"/>
          <w:kern w:val="0"/>
          <w:sz w:val="32"/>
          <w:szCs w:val="32"/>
        </w:rPr>
        <w:t>96.18</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w:t>
      </w:r>
      <w:r>
        <w:rPr>
          <w:rFonts w:ascii="仿宋" w:hAnsi="仿宋" w:eastAsia="仿宋"/>
          <w:sz w:val="32"/>
          <w:szCs w:val="32"/>
        </w:rPr>
        <w:t>办公费、印刷费、水费、电费、邮电费、差旅费、维修（护）费、公务接待费、劳务费、</w:t>
      </w:r>
      <w:r>
        <w:rPr>
          <w:rFonts w:hint="eastAsia" w:ascii="仿宋" w:hAnsi="仿宋" w:eastAsia="仿宋"/>
          <w:sz w:val="32"/>
          <w:szCs w:val="32"/>
        </w:rPr>
        <w:t>委托业务费、</w:t>
      </w:r>
      <w:r>
        <w:rPr>
          <w:rFonts w:ascii="仿宋" w:hAnsi="仿宋" w:eastAsia="仿宋"/>
          <w:sz w:val="32"/>
          <w:szCs w:val="32"/>
        </w:rPr>
        <w:t>工会经费、其他交通费用、其他商品和服务支出。</w:t>
      </w:r>
    </w:p>
    <w:p w14:paraId="6581FECF">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九、一般公共预算财政拨款“三公”经费、会议费、培训费支出情况说明</w:t>
      </w:r>
    </w:p>
    <w:p w14:paraId="162FEFA5">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2020年度一般公共预算拨款安排的“三公”经费决算支出中，因公出国（境）费支出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万元，占“三公”经费的</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 xml:space="preserve"> %；公务用车购置及运行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万元，占“三公”经费的</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%；公务接待费支出</w:t>
      </w:r>
      <w:r>
        <w:rPr>
          <w:rFonts w:hint="eastAsia" w:ascii="Times New Roman" w:hAnsi="Times New Roman" w:eastAsia="方正仿宋_GBK" w:cs="Times New Roman"/>
          <w:kern w:val="0"/>
          <w:sz w:val="32"/>
          <w:szCs w:val="32"/>
        </w:rPr>
        <w:t>3.80</w:t>
      </w:r>
      <w:r>
        <w:rPr>
          <w:rFonts w:ascii="Times New Roman" w:hAnsi="Times New Roman" w:eastAsia="方正仿宋_GBK" w:cs="Times New Roman"/>
          <w:kern w:val="0"/>
          <w:sz w:val="32"/>
          <w:szCs w:val="32"/>
        </w:rPr>
        <w:t>万元，占“三公”经费的</w:t>
      </w:r>
      <w:r>
        <w:rPr>
          <w:rFonts w:hint="eastAsia" w:ascii="Times New Roman" w:hAnsi="Times New Roman" w:eastAsia="方正仿宋_GBK" w:cs="Times New Roman"/>
          <w:kern w:val="0"/>
          <w:sz w:val="32"/>
          <w:szCs w:val="32"/>
        </w:rPr>
        <w:t>100</w:t>
      </w:r>
      <w:r>
        <w:rPr>
          <w:rFonts w:ascii="Times New Roman" w:hAnsi="Times New Roman" w:eastAsia="方正仿宋_GBK" w:cs="Times New Roman"/>
          <w:kern w:val="0"/>
          <w:sz w:val="32"/>
          <w:szCs w:val="32"/>
        </w:rPr>
        <w:t>%。具体情况如下：</w:t>
      </w:r>
    </w:p>
    <w:p w14:paraId="52756695">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1．因公出国（境）费决算支出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年初</w:t>
      </w:r>
      <w:r>
        <w:rPr>
          <w:rFonts w:ascii="仿宋" w:hAnsi="仿宋" w:eastAsia="仿宋" w:cs="Times New Roman"/>
          <w:kern w:val="0"/>
          <w:sz w:val="32"/>
          <w:szCs w:val="32"/>
        </w:rPr>
        <w:t>预算</w:t>
      </w:r>
      <w:r>
        <w:rPr>
          <w:rFonts w:hint="eastAsia" w:ascii="仿宋" w:hAnsi="仿宋" w:eastAsia="仿宋" w:cs="Times New Roman"/>
          <w:kern w:val="0"/>
          <w:sz w:val="32"/>
          <w:szCs w:val="32"/>
        </w:rPr>
        <w:t>0万元</w:t>
      </w:r>
      <w:r>
        <w:rPr>
          <w:rFonts w:ascii="仿宋" w:hAnsi="仿宋" w:eastAsia="仿宋" w:cs="Times New Roman"/>
          <w:kern w:val="0"/>
          <w:sz w:val="32"/>
          <w:szCs w:val="32"/>
        </w:rPr>
        <w:t>，上年决算</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Times New Roman" w:hAnsi="Times New Roman" w:eastAsia="方正仿宋_GBK" w:cs="Times New Roman"/>
          <w:kern w:val="0"/>
          <w:sz w:val="32"/>
          <w:szCs w:val="32"/>
        </w:rPr>
        <w:t>主要原因为</w:t>
      </w:r>
      <w:r>
        <w:rPr>
          <w:rFonts w:hint="eastAsia" w:ascii="仿宋" w:hAnsi="仿宋" w:eastAsia="仿宋" w:cs="Times New Roman"/>
          <w:kern w:val="0"/>
          <w:sz w:val="32"/>
          <w:szCs w:val="32"/>
        </w:rPr>
        <w:t>本部门无</w:t>
      </w:r>
      <w:r>
        <w:rPr>
          <w:rFonts w:ascii="仿宋" w:hAnsi="仿宋" w:eastAsia="仿宋" w:cs="Times New Roman"/>
          <w:kern w:val="0"/>
          <w:sz w:val="32"/>
          <w:szCs w:val="32"/>
        </w:rPr>
        <w:t>因公出国（境）费决算支出</w:t>
      </w:r>
      <w:r>
        <w:rPr>
          <w:rFonts w:ascii="Times New Roman" w:hAnsi="Times New Roman" w:eastAsia="方正仿宋_GBK" w:cs="Times New Roman"/>
          <w:kern w:val="0"/>
          <w:sz w:val="32"/>
          <w:szCs w:val="32"/>
        </w:rPr>
        <w:t>；决算数</w:t>
      </w:r>
      <w:r>
        <w:rPr>
          <w:rFonts w:hint="eastAsia" w:ascii="Times New Roman" w:hAnsi="Times New Roman" w:eastAsia="方正仿宋_GBK" w:cs="Times New Roman"/>
          <w:kern w:val="0"/>
          <w:sz w:val="32"/>
          <w:szCs w:val="32"/>
        </w:rPr>
        <w:t>等于</w:t>
      </w:r>
      <w:r>
        <w:rPr>
          <w:rFonts w:ascii="Times New Roman" w:hAnsi="Times New Roman" w:eastAsia="方正仿宋_GBK" w:cs="Times New Roman"/>
          <w:kern w:val="0"/>
          <w:sz w:val="32"/>
          <w:szCs w:val="32"/>
        </w:rPr>
        <w:t>预算数的主要原因</w:t>
      </w:r>
      <w:r>
        <w:rPr>
          <w:rFonts w:hint="eastAsia" w:ascii="Times New Roman" w:hAnsi="Times New Roman" w:eastAsia="方正仿宋_GBK" w:cs="Times New Roman"/>
          <w:kern w:val="0"/>
          <w:sz w:val="32"/>
          <w:szCs w:val="32"/>
        </w:rPr>
        <w:t>本</w:t>
      </w:r>
      <w:r>
        <w:rPr>
          <w:rFonts w:hint="eastAsia" w:ascii="仿宋" w:hAnsi="仿宋" w:eastAsia="仿宋" w:cs="Times New Roman"/>
          <w:kern w:val="0"/>
          <w:sz w:val="32"/>
          <w:szCs w:val="32"/>
        </w:rPr>
        <w:t>部门无</w:t>
      </w:r>
      <w:r>
        <w:rPr>
          <w:rFonts w:ascii="仿宋" w:hAnsi="仿宋" w:eastAsia="仿宋" w:cs="Times New Roman"/>
          <w:kern w:val="0"/>
          <w:sz w:val="32"/>
          <w:szCs w:val="32"/>
        </w:rPr>
        <w:t>因公出国（境）费决算支出</w:t>
      </w:r>
      <w:r>
        <w:rPr>
          <w:rFonts w:ascii="Times New Roman" w:hAnsi="Times New Roman" w:eastAsia="方正仿宋_GBK" w:cs="Times New Roman"/>
          <w:kern w:val="0"/>
          <w:sz w:val="32"/>
          <w:szCs w:val="32"/>
        </w:rPr>
        <w:t>。全年使用一般公共预算拨款支出安排的出国（境）团组</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个，累计</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人次。</w:t>
      </w:r>
    </w:p>
    <w:p w14:paraId="6E9A1994">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万元。其中：</w:t>
      </w:r>
    </w:p>
    <w:p w14:paraId="477BFBBF">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（1）公务用车购置决算支出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年初</w:t>
      </w:r>
      <w:r>
        <w:rPr>
          <w:rFonts w:ascii="仿宋" w:hAnsi="仿宋" w:eastAsia="仿宋" w:cs="Times New Roman"/>
          <w:kern w:val="0"/>
          <w:sz w:val="32"/>
          <w:szCs w:val="32"/>
        </w:rPr>
        <w:t>预算</w:t>
      </w:r>
      <w:r>
        <w:rPr>
          <w:rFonts w:hint="eastAsia" w:ascii="仿宋" w:hAnsi="仿宋" w:eastAsia="仿宋" w:cs="Times New Roman"/>
          <w:kern w:val="0"/>
          <w:sz w:val="32"/>
          <w:szCs w:val="32"/>
        </w:rPr>
        <w:t>0万元</w:t>
      </w:r>
      <w:r>
        <w:rPr>
          <w:rFonts w:ascii="仿宋" w:hAnsi="仿宋" w:eastAsia="仿宋" w:cs="Times New Roman"/>
          <w:kern w:val="0"/>
          <w:sz w:val="32"/>
          <w:szCs w:val="32"/>
        </w:rPr>
        <w:t>，上年决算</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Times New Roman" w:hAnsi="Times New Roman" w:eastAsia="方正仿宋_GBK" w:cs="Times New Roman"/>
          <w:kern w:val="0"/>
          <w:sz w:val="32"/>
          <w:szCs w:val="32"/>
        </w:rPr>
        <w:t>主要原因为</w:t>
      </w:r>
      <w:r>
        <w:rPr>
          <w:rFonts w:hint="eastAsia" w:ascii="仿宋" w:hAnsi="仿宋" w:eastAsia="仿宋" w:cs="Times New Roman"/>
          <w:kern w:val="0"/>
          <w:sz w:val="32"/>
          <w:szCs w:val="32"/>
        </w:rPr>
        <w:t>本部门无</w:t>
      </w:r>
      <w:r>
        <w:rPr>
          <w:rFonts w:ascii="仿宋" w:hAnsi="仿宋" w:eastAsia="仿宋" w:cs="Times New Roman"/>
          <w:kern w:val="0"/>
          <w:sz w:val="32"/>
          <w:szCs w:val="32"/>
        </w:rPr>
        <w:t>公务用车购置决算支出；决算数</w:t>
      </w:r>
      <w:r>
        <w:rPr>
          <w:rFonts w:hint="eastAsia" w:ascii="仿宋" w:hAnsi="仿宋" w:eastAsia="仿宋" w:cs="Times New Roman"/>
          <w:kern w:val="0"/>
          <w:sz w:val="32"/>
          <w:szCs w:val="32"/>
        </w:rPr>
        <w:t>等于</w:t>
      </w:r>
      <w:r>
        <w:rPr>
          <w:rFonts w:ascii="仿宋" w:hAnsi="仿宋" w:eastAsia="仿宋" w:cs="Times New Roman"/>
          <w:kern w:val="0"/>
          <w:sz w:val="32"/>
          <w:szCs w:val="32"/>
        </w:rPr>
        <w:t>预算数的主要原因为</w:t>
      </w:r>
      <w:r>
        <w:rPr>
          <w:rFonts w:hint="eastAsia" w:ascii="仿宋" w:hAnsi="仿宋" w:eastAsia="仿宋" w:cs="Times New Roman"/>
          <w:kern w:val="0"/>
          <w:sz w:val="32"/>
          <w:szCs w:val="32"/>
        </w:rPr>
        <w:t>本部门无</w:t>
      </w:r>
      <w:r>
        <w:rPr>
          <w:rFonts w:ascii="仿宋" w:hAnsi="仿宋" w:eastAsia="仿宋" w:cs="Times New Roman"/>
          <w:kern w:val="0"/>
          <w:sz w:val="32"/>
          <w:szCs w:val="32"/>
        </w:rPr>
        <w:t>公务用车购置决算支出。</w:t>
      </w:r>
      <w:r>
        <w:rPr>
          <w:rFonts w:ascii="Times New Roman" w:hAnsi="Times New Roman" w:eastAsia="方正仿宋_GBK" w:cs="Times New Roman"/>
          <w:kern w:val="0"/>
          <w:sz w:val="32"/>
          <w:szCs w:val="32"/>
        </w:rPr>
        <w:t>本年度使用一般公共预算拨款购置公务用车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 xml:space="preserve">  辆</w:t>
      </w:r>
      <w:r>
        <w:rPr>
          <w:rFonts w:hint="eastAsia" w:ascii="Times New Roman" w:hAnsi="Times New Roman" w:eastAsia="方正仿宋_GBK" w:cs="Times New Roman"/>
          <w:kern w:val="0"/>
          <w:sz w:val="32"/>
          <w:szCs w:val="32"/>
        </w:rPr>
        <w:t>。</w:t>
      </w:r>
    </w:p>
    <w:p w14:paraId="44EB236B">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（2）公务用车运行维护费决算支出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年初</w:t>
      </w:r>
      <w:r>
        <w:rPr>
          <w:rFonts w:ascii="仿宋" w:hAnsi="仿宋" w:eastAsia="仿宋" w:cs="Times New Roman"/>
          <w:kern w:val="0"/>
          <w:sz w:val="32"/>
          <w:szCs w:val="32"/>
        </w:rPr>
        <w:t>预算</w:t>
      </w:r>
      <w:r>
        <w:rPr>
          <w:rFonts w:hint="eastAsia" w:ascii="仿宋" w:hAnsi="仿宋" w:eastAsia="仿宋" w:cs="Times New Roman"/>
          <w:kern w:val="0"/>
          <w:sz w:val="32"/>
          <w:szCs w:val="32"/>
        </w:rPr>
        <w:t>0万元</w:t>
      </w:r>
      <w:r>
        <w:rPr>
          <w:rFonts w:ascii="仿宋" w:hAnsi="仿宋" w:eastAsia="仿宋" w:cs="Times New Roman"/>
          <w:kern w:val="0"/>
          <w:sz w:val="32"/>
          <w:szCs w:val="32"/>
        </w:rPr>
        <w:t>，上年决算</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rPr>
          <w:rFonts w:ascii="Times New Roman" w:hAnsi="Times New Roman" w:eastAsia="方正仿宋_GBK" w:cs="Times New Roman"/>
          <w:kern w:val="0"/>
          <w:sz w:val="32"/>
          <w:szCs w:val="32"/>
        </w:rPr>
        <w:t>主要原因为</w:t>
      </w:r>
      <w:r>
        <w:rPr>
          <w:rFonts w:hint="eastAsia" w:ascii="仿宋" w:hAnsi="仿宋" w:eastAsia="仿宋" w:cs="Times New Roman"/>
          <w:kern w:val="0"/>
          <w:sz w:val="32"/>
          <w:szCs w:val="32"/>
        </w:rPr>
        <w:t>本部门无</w:t>
      </w:r>
      <w:r>
        <w:rPr>
          <w:rFonts w:ascii="仿宋" w:hAnsi="仿宋" w:eastAsia="仿宋" w:cs="Times New Roman"/>
          <w:kern w:val="0"/>
          <w:sz w:val="32"/>
          <w:szCs w:val="32"/>
        </w:rPr>
        <w:t>公务用车运行维护费决算支出；决算数</w:t>
      </w:r>
      <w:r>
        <w:rPr>
          <w:rFonts w:hint="eastAsia" w:ascii="仿宋" w:hAnsi="仿宋" w:eastAsia="仿宋" w:cs="Times New Roman"/>
          <w:kern w:val="0"/>
          <w:sz w:val="32"/>
          <w:szCs w:val="32"/>
        </w:rPr>
        <w:t>等于</w:t>
      </w:r>
      <w:r>
        <w:rPr>
          <w:rFonts w:ascii="仿宋" w:hAnsi="仿宋" w:eastAsia="仿宋" w:cs="Times New Roman"/>
          <w:kern w:val="0"/>
          <w:sz w:val="32"/>
          <w:szCs w:val="32"/>
        </w:rPr>
        <w:t>预算数的主要原因为</w:t>
      </w:r>
      <w:r>
        <w:rPr>
          <w:rFonts w:hint="eastAsia" w:ascii="仿宋" w:hAnsi="仿宋" w:eastAsia="仿宋" w:cs="Times New Roman"/>
          <w:kern w:val="0"/>
          <w:sz w:val="32"/>
          <w:szCs w:val="32"/>
        </w:rPr>
        <w:t>本部门无</w:t>
      </w:r>
      <w:r>
        <w:rPr>
          <w:rFonts w:ascii="仿宋" w:hAnsi="仿宋" w:eastAsia="仿宋" w:cs="Times New Roman"/>
          <w:kern w:val="0"/>
          <w:sz w:val="32"/>
          <w:szCs w:val="32"/>
        </w:rPr>
        <w:t>公务用车运行维护费决算支出</w:t>
      </w:r>
      <w:r>
        <w:rPr>
          <w:rFonts w:hint="eastAsia" w:ascii="仿宋" w:hAnsi="仿宋" w:eastAsia="仿宋" w:cs="Times New Roman"/>
          <w:kern w:val="0"/>
          <w:sz w:val="32"/>
          <w:szCs w:val="32"/>
        </w:rPr>
        <w:t>。</w:t>
      </w:r>
      <w:r>
        <w:rPr>
          <w:rFonts w:ascii="Times New Roman" w:hAnsi="Times New Roman" w:eastAsia="方正仿宋_GBK" w:cs="Times New Roman"/>
          <w:kern w:val="0"/>
          <w:sz w:val="32"/>
          <w:szCs w:val="32"/>
        </w:rPr>
        <w:t>2020年使用一般公共预算拨款开支运行维护费的公务用车保有量</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w:t>
      </w:r>
    </w:p>
    <w:p w14:paraId="5AE1FB86">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3．公务接待费</w:t>
      </w:r>
      <w:r>
        <w:rPr>
          <w:rFonts w:hint="eastAsia" w:ascii="Times New Roman" w:hAnsi="Times New Roman" w:eastAsia="方正仿宋_GBK" w:cs="Times New Roman"/>
          <w:kern w:val="0"/>
          <w:sz w:val="32"/>
          <w:szCs w:val="32"/>
        </w:rPr>
        <w:t>3.80</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完成预算的</w:t>
      </w:r>
      <w:r>
        <w:rPr>
          <w:rFonts w:hint="eastAsia" w:ascii="Times New Roman" w:hAnsi="Times New Roman" w:eastAsia="方正仿宋_GBK" w:cs="Times New Roman"/>
          <w:kern w:val="0"/>
          <w:sz w:val="32"/>
          <w:szCs w:val="32"/>
        </w:rPr>
        <w:t>31.67</w:t>
      </w:r>
      <w:r>
        <w:rPr>
          <w:rFonts w:ascii="Times New Roman" w:hAnsi="Times New Roman" w:eastAsia="方正仿宋_GBK" w:cs="Times New Roman"/>
          <w:kern w:val="0"/>
          <w:sz w:val="32"/>
          <w:szCs w:val="32"/>
        </w:rPr>
        <w:t>%，比上年决算减少</w:t>
      </w:r>
      <w:r>
        <w:rPr>
          <w:rFonts w:hint="eastAsia" w:ascii="Times New Roman" w:hAnsi="Times New Roman" w:eastAsia="方正仿宋_GBK" w:cs="Times New Roman"/>
          <w:kern w:val="0"/>
          <w:sz w:val="32"/>
          <w:szCs w:val="32"/>
        </w:rPr>
        <w:t>0.03</w:t>
      </w:r>
      <w:r>
        <w:rPr>
          <w:rFonts w:ascii="Times New Roman" w:hAnsi="Times New Roman" w:eastAsia="方正仿宋_GBK" w:cs="Times New Roman"/>
          <w:kern w:val="0"/>
          <w:sz w:val="32"/>
          <w:szCs w:val="32"/>
        </w:rPr>
        <w:t>万元，主要原因为</w:t>
      </w:r>
      <w:r>
        <w:rPr>
          <w:rFonts w:hint="eastAsia" w:ascii="Times New Roman" w:hAnsi="Times New Roman" w:eastAsia="方正仿宋_GBK" w:cs="Times New Roman"/>
          <w:kern w:val="0"/>
          <w:sz w:val="32"/>
          <w:szCs w:val="32"/>
        </w:rPr>
        <w:t>厉行节约</w:t>
      </w:r>
      <w:r>
        <w:rPr>
          <w:rFonts w:ascii="Times New Roman" w:hAnsi="Times New Roman" w:eastAsia="方正仿宋_GBK" w:cs="Times New Roman"/>
          <w:kern w:val="0"/>
          <w:sz w:val="32"/>
          <w:szCs w:val="32"/>
        </w:rPr>
        <w:t>；决算数小于预算数的主要原因</w:t>
      </w:r>
      <w:r>
        <w:rPr>
          <w:rFonts w:hint="eastAsia" w:ascii="仿宋" w:hAnsi="仿宋" w:eastAsia="仿宋"/>
          <w:sz w:val="32"/>
          <w:szCs w:val="32"/>
        </w:rPr>
        <w:t>贯彻落实中央八项规定和省委十项规定精神，厉行节约，严格执行党政机关公务接待管理规定，控制接待人数，大力压缩行政经费支出</w:t>
      </w:r>
      <w:r>
        <w:rPr>
          <w:rFonts w:ascii="Times New Roman" w:hAnsi="Times New Roman" w:eastAsia="方正仿宋_GBK" w:cs="Times New Roman"/>
          <w:kern w:val="0"/>
          <w:sz w:val="32"/>
          <w:szCs w:val="32"/>
        </w:rPr>
        <w:t xml:space="preserve">。其中：国内公务接待支出 </w:t>
      </w:r>
      <w:r>
        <w:rPr>
          <w:rFonts w:hint="eastAsia" w:ascii="Times New Roman" w:hAnsi="Times New Roman" w:eastAsia="方正仿宋_GBK" w:cs="Times New Roman"/>
          <w:kern w:val="0"/>
          <w:sz w:val="32"/>
          <w:szCs w:val="32"/>
        </w:rPr>
        <w:t>3.80</w:t>
      </w:r>
      <w:r>
        <w:rPr>
          <w:rFonts w:ascii="Times New Roman" w:hAnsi="Times New Roman" w:eastAsia="方正仿宋_GBK" w:cs="Times New Roman"/>
          <w:kern w:val="0"/>
          <w:sz w:val="32"/>
          <w:szCs w:val="32"/>
        </w:rPr>
        <w:t xml:space="preserve">  万元，接待</w:t>
      </w:r>
      <w:r>
        <w:rPr>
          <w:rFonts w:hint="eastAsia" w:ascii="Times New Roman" w:hAnsi="Times New Roman" w:eastAsia="方正仿宋_GBK" w:cs="Times New Roman"/>
          <w:kern w:val="0"/>
          <w:sz w:val="32"/>
          <w:szCs w:val="32"/>
        </w:rPr>
        <w:t>32</w:t>
      </w:r>
      <w:r>
        <w:rPr>
          <w:rFonts w:ascii="Times New Roman" w:hAnsi="Times New Roman" w:eastAsia="方正仿宋_GBK" w:cs="Times New Roman"/>
          <w:kern w:val="0"/>
          <w:sz w:val="32"/>
          <w:szCs w:val="32"/>
        </w:rPr>
        <w:t>批次，</w:t>
      </w:r>
      <w:r>
        <w:rPr>
          <w:rFonts w:hint="eastAsia" w:ascii="Times New Roman" w:hAnsi="Times New Roman" w:eastAsia="方正仿宋_GBK" w:cs="Times New Roman"/>
          <w:kern w:val="0"/>
          <w:sz w:val="32"/>
          <w:szCs w:val="32"/>
        </w:rPr>
        <w:t>350</w:t>
      </w:r>
      <w:r>
        <w:rPr>
          <w:rFonts w:ascii="Times New Roman" w:hAnsi="Times New Roman" w:eastAsia="方正仿宋_GBK" w:cs="Times New Roman"/>
          <w:kern w:val="0"/>
          <w:sz w:val="32"/>
          <w:szCs w:val="32"/>
        </w:rPr>
        <w:t>人次</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主要为接待</w:t>
      </w:r>
      <w:r>
        <w:rPr>
          <w:rFonts w:hint="eastAsia" w:ascii="仿宋" w:hAnsi="仿宋" w:eastAsia="仿宋"/>
          <w:sz w:val="32"/>
          <w:szCs w:val="32"/>
        </w:rPr>
        <w:t>外地市区来淳学习考察调研等</w:t>
      </w:r>
      <w:r>
        <w:rPr>
          <w:rFonts w:hint="eastAsia" w:ascii="Times New Roman" w:hAnsi="Times New Roman" w:eastAsia="方正仿宋_GBK" w:cs="Times New Roman"/>
          <w:kern w:val="0"/>
          <w:sz w:val="32"/>
          <w:szCs w:val="32"/>
        </w:rPr>
        <w:t>；国</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境</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外公务</w:t>
      </w:r>
      <w:r>
        <w:rPr>
          <w:rFonts w:ascii="Times New Roman" w:hAnsi="Times New Roman" w:eastAsia="方正仿宋_GBK" w:cs="Times New Roman"/>
          <w:kern w:val="0"/>
          <w:sz w:val="32"/>
          <w:szCs w:val="32"/>
        </w:rPr>
        <w:t>接待支出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万元，接待</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 xml:space="preserve">批次， </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人次。</w:t>
      </w:r>
    </w:p>
    <w:p w14:paraId="343727CC">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2020年度一般公共预算拨款安排的会议费决算支出</w:t>
      </w:r>
      <w:r>
        <w:rPr>
          <w:rFonts w:hint="eastAsia" w:ascii="Times New Roman" w:hAnsi="Times New Roman" w:eastAsia="方正仿宋_GBK" w:cs="Times New Roman"/>
          <w:kern w:val="0"/>
          <w:sz w:val="32"/>
          <w:szCs w:val="32"/>
        </w:rPr>
        <w:t>3.08</w:t>
      </w:r>
      <w:r>
        <w:rPr>
          <w:rFonts w:ascii="Times New Roman" w:hAnsi="Times New Roman" w:eastAsia="方正仿宋_GBK" w:cs="Times New Roman"/>
          <w:kern w:val="0"/>
          <w:sz w:val="32"/>
          <w:szCs w:val="32"/>
        </w:rPr>
        <w:t>万元，完成预算的</w:t>
      </w:r>
      <w:r>
        <w:rPr>
          <w:rFonts w:hint="eastAsia" w:ascii="Times New Roman" w:hAnsi="Times New Roman" w:eastAsia="方正仿宋_GBK" w:cs="Times New Roman"/>
          <w:kern w:val="0"/>
          <w:sz w:val="32"/>
          <w:szCs w:val="32"/>
        </w:rPr>
        <w:t>30.80</w:t>
      </w:r>
      <w:r>
        <w:rPr>
          <w:rFonts w:ascii="Times New Roman" w:hAnsi="Times New Roman" w:eastAsia="方正仿宋_GBK" w:cs="Times New Roman"/>
          <w:kern w:val="0"/>
          <w:sz w:val="32"/>
          <w:szCs w:val="32"/>
        </w:rPr>
        <w:t>%，比上年决算减少</w:t>
      </w:r>
      <w:r>
        <w:rPr>
          <w:rFonts w:hint="eastAsia" w:ascii="Times New Roman" w:hAnsi="Times New Roman" w:eastAsia="方正仿宋_GBK" w:cs="Times New Roman"/>
          <w:kern w:val="0"/>
          <w:sz w:val="32"/>
          <w:szCs w:val="32"/>
        </w:rPr>
        <w:t>0.02</w:t>
      </w:r>
      <w:r>
        <w:rPr>
          <w:rFonts w:ascii="Times New Roman" w:hAnsi="Times New Roman" w:eastAsia="方正仿宋_GBK" w:cs="Times New Roman"/>
          <w:kern w:val="0"/>
          <w:sz w:val="32"/>
          <w:szCs w:val="32"/>
        </w:rPr>
        <w:t>万元，主要原因为</w:t>
      </w:r>
      <w:r>
        <w:rPr>
          <w:rFonts w:hint="eastAsia" w:ascii="仿宋" w:hAnsi="仿宋" w:eastAsia="仿宋"/>
          <w:sz w:val="32"/>
          <w:szCs w:val="32"/>
        </w:rPr>
        <w:t>严控会议次数和会议费开支标准</w:t>
      </w:r>
      <w:r>
        <w:rPr>
          <w:rFonts w:ascii="Times New Roman" w:hAnsi="Times New Roman" w:eastAsia="方正仿宋_GBK" w:cs="Times New Roman"/>
          <w:kern w:val="0"/>
          <w:sz w:val="32"/>
          <w:szCs w:val="32"/>
        </w:rPr>
        <w:t>；决算数小于预算数的主要原因</w:t>
      </w:r>
      <w:r>
        <w:rPr>
          <w:rFonts w:hint="eastAsia" w:ascii="Times New Roman" w:hAnsi="Times New Roman" w:eastAsia="方正仿宋_GBK" w:cs="Times New Roman"/>
          <w:kern w:val="0"/>
          <w:sz w:val="32"/>
          <w:szCs w:val="32"/>
          <w:lang w:eastAsia="zh-CN"/>
        </w:rPr>
        <w:t>为</w:t>
      </w:r>
      <w:r>
        <w:rPr>
          <w:rFonts w:hint="eastAsia" w:ascii="仿宋" w:hAnsi="仿宋" w:eastAsia="仿宋"/>
          <w:sz w:val="32"/>
          <w:szCs w:val="32"/>
        </w:rPr>
        <w:t>贯彻落实中央八项规定和省委十项规定精神，厉行节约，控制会议次数及规模，大力压缩行政经费支出</w:t>
      </w:r>
      <w:r>
        <w:rPr>
          <w:rFonts w:ascii="仿宋" w:hAnsi="仿宋" w:eastAsia="仿宋" w:cs="Times New Roman"/>
          <w:kern w:val="0"/>
          <w:sz w:val="32"/>
          <w:szCs w:val="32"/>
        </w:rPr>
        <w:t>。</w:t>
      </w:r>
      <w:r>
        <w:rPr>
          <w:rFonts w:ascii="Times New Roman" w:hAnsi="Times New Roman" w:eastAsia="方正仿宋_GBK" w:cs="Times New Roman"/>
          <w:kern w:val="0"/>
          <w:sz w:val="32"/>
          <w:szCs w:val="32"/>
        </w:rPr>
        <w:t>2020年度全年召开会议</w:t>
      </w:r>
      <w:r>
        <w:rPr>
          <w:rFonts w:hint="eastAsia" w:ascii="Times New Roman" w:hAnsi="Times New Roman" w:eastAsia="方正仿宋_GBK" w:cs="Times New Roman"/>
          <w:kern w:val="0"/>
          <w:sz w:val="32"/>
          <w:szCs w:val="32"/>
        </w:rPr>
        <w:t>9</w:t>
      </w:r>
      <w:r>
        <w:rPr>
          <w:rFonts w:ascii="Times New Roman" w:hAnsi="Times New Roman" w:eastAsia="方正仿宋_GBK" w:cs="Times New Roman"/>
          <w:kern w:val="0"/>
          <w:sz w:val="32"/>
          <w:szCs w:val="32"/>
        </w:rPr>
        <w:t xml:space="preserve">个，参加会议 </w:t>
      </w:r>
      <w:r>
        <w:rPr>
          <w:rFonts w:hint="eastAsia" w:ascii="Times New Roman" w:hAnsi="Times New Roman" w:eastAsia="方正仿宋_GBK" w:cs="Times New Roman"/>
          <w:kern w:val="0"/>
          <w:sz w:val="32"/>
          <w:szCs w:val="32"/>
        </w:rPr>
        <w:t>378</w:t>
      </w:r>
      <w:r>
        <w:rPr>
          <w:rFonts w:ascii="Times New Roman" w:hAnsi="Times New Roman" w:eastAsia="方正仿宋_GBK" w:cs="Times New Roman"/>
          <w:kern w:val="0"/>
          <w:sz w:val="32"/>
          <w:szCs w:val="32"/>
        </w:rPr>
        <w:t>人次。主要为召开</w:t>
      </w:r>
      <w:r>
        <w:rPr>
          <w:rFonts w:hint="eastAsia" w:ascii="仿宋" w:hAnsi="仿宋" w:eastAsia="仿宋"/>
          <w:sz w:val="32"/>
          <w:szCs w:val="32"/>
        </w:rPr>
        <w:t>全区财政工作会议、预算、国库、债务、采购、会计等财政管理改革相关工作会议及预决算布置等</w:t>
      </w:r>
      <w:r>
        <w:rPr>
          <w:rFonts w:ascii="仿宋" w:hAnsi="仿宋" w:eastAsia="仿宋" w:cs="Times New Roman"/>
          <w:kern w:val="0"/>
          <w:sz w:val="32"/>
          <w:szCs w:val="32"/>
        </w:rPr>
        <w:t>。</w:t>
      </w:r>
    </w:p>
    <w:p w14:paraId="5AEB4A9E">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2020年度一般公共预算拨款安排的培训费决算支出</w:t>
      </w:r>
      <w:r>
        <w:rPr>
          <w:rFonts w:hint="eastAsia" w:ascii="Times New Roman" w:hAnsi="Times New Roman" w:eastAsia="方正仿宋_GBK" w:cs="Times New Roman"/>
          <w:kern w:val="0"/>
          <w:sz w:val="32"/>
          <w:szCs w:val="32"/>
        </w:rPr>
        <w:t>3.59</w:t>
      </w:r>
      <w:r>
        <w:rPr>
          <w:rFonts w:ascii="Times New Roman" w:hAnsi="Times New Roman" w:eastAsia="方正仿宋_GBK" w:cs="Times New Roman"/>
          <w:kern w:val="0"/>
          <w:sz w:val="32"/>
          <w:szCs w:val="32"/>
        </w:rPr>
        <w:t>万元，完成预算的</w:t>
      </w:r>
      <w:r>
        <w:rPr>
          <w:rFonts w:hint="eastAsia" w:ascii="Times New Roman" w:hAnsi="Times New Roman" w:eastAsia="方正仿宋_GBK" w:cs="Times New Roman"/>
          <w:kern w:val="0"/>
          <w:sz w:val="32"/>
          <w:szCs w:val="32"/>
        </w:rPr>
        <w:t>35.90</w:t>
      </w:r>
      <w:r>
        <w:rPr>
          <w:rFonts w:ascii="Times New Roman" w:hAnsi="Times New Roman" w:eastAsia="方正仿宋_GBK" w:cs="Times New Roman"/>
          <w:kern w:val="0"/>
          <w:sz w:val="32"/>
          <w:szCs w:val="32"/>
        </w:rPr>
        <w:t>%，比上年决算减少</w:t>
      </w:r>
      <w:r>
        <w:rPr>
          <w:rFonts w:hint="eastAsia" w:ascii="Times New Roman" w:hAnsi="Times New Roman" w:eastAsia="方正仿宋_GBK" w:cs="Times New Roman"/>
          <w:kern w:val="0"/>
          <w:sz w:val="32"/>
          <w:szCs w:val="32"/>
        </w:rPr>
        <w:t>0.35</w:t>
      </w:r>
      <w:r>
        <w:rPr>
          <w:rFonts w:ascii="Times New Roman" w:hAnsi="Times New Roman" w:eastAsia="方正仿宋_GBK" w:cs="Times New Roman"/>
          <w:kern w:val="0"/>
          <w:sz w:val="32"/>
          <w:szCs w:val="32"/>
        </w:rPr>
        <w:t>万元，主要原因为</w:t>
      </w:r>
      <w:r>
        <w:rPr>
          <w:rFonts w:hint="eastAsia" w:ascii="Times New Roman" w:hAnsi="Times New Roman" w:eastAsia="方正仿宋_GBK" w:cs="Times New Roman"/>
          <w:kern w:val="0"/>
          <w:sz w:val="32"/>
          <w:szCs w:val="32"/>
        </w:rPr>
        <w:t>严控培训费开支标准</w:t>
      </w:r>
      <w:r>
        <w:rPr>
          <w:rFonts w:ascii="Times New Roman" w:hAnsi="Times New Roman" w:eastAsia="方正仿宋_GBK" w:cs="Times New Roman"/>
          <w:kern w:val="0"/>
          <w:sz w:val="32"/>
          <w:szCs w:val="32"/>
        </w:rPr>
        <w:t>；决算数小于预算数的主要原因</w:t>
      </w:r>
      <w:r>
        <w:rPr>
          <w:rFonts w:hint="eastAsia" w:ascii="Times New Roman" w:hAnsi="Times New Roman" w:eastAsia="方正仿宋_GBK" w:cs="Times New Roman"/>
          <w:kern w:val="0"/>
          <w:sz w:val="32"/>
          <w:szCs w:val="32"/>
          <w:lang w:eastAsia="zh-CN"/>
        </w:rPr>
        <w:t>为</w:t>
      </w:r>
      <w:r>
        <w:rPr>
          <w:rFonts w:hint="eastAsia" w:ascii="仿宋" w:hAnsi="仿宋" w:eastAsia="仿宋"/>
          <w:sz w:val="32"/>
          <w:szCs w:val="32"/>
        </w:rPr>
        <w:t>贯彻落实中央八项规定和省委十项规定精神，厉行节约，控制培训人数及规模</w:t>
      </w:r>
      <w:r>
        <w:rPr>
          <w:rFonts w:ascii="Times New Roman" w:hAnsi="Times New Roman" w:eastAsia="方正仿宋_GBK" w:cs="Times New Roman"/>
          <w:kern w:val="0"/>
          <w:sz w:val="32"/>
          <w:szCs w:val="32"/>
        </w:rPr>
        <w:t>。2020年度全年组织培训</w:t>
      </w:r>
      <w:r>
        <w:rPr>
          <w:rFonts w:hint="eastAsia" w:ascii="Times New Roman" w:hAnsi="Times New Roman" w:eastAsia="方正仿宋_GBK" w:cs="Times New Roman"/>
          <w:kern w:val="0"/>
          <w:sz w:val="32"/>
          <w:szCs w:val="32"/>
        </w:rPr>
        <w:t>16</w:t>
      </w:r>
      <w:r>
        <w:rPr>
          <w:rFonts w:ascii="Times New Roman" w:hAnsi="Times New Roman" w:eastAsia="方正仿宋_GBK" w:cs="Times New Roman"/>
          <w:kern w:val="0"/>
          <w:sz w:val="32"/>
          <w:szCs w:val="32"/>
        </w:rPr>
        <w:t>个，组织培训</w:t>
      </w:r>
      <w:r>
        <w:rPr>
          <w:rFonts w:hint="eastAsia" w:ascii="Times New Roman" w:hAnsi="Times New Roman" w:eastAsia="方正仿宋_GBK" w:cs="Times New Roman"/>
          <w:kern w:val="0"/>
          <w:sz w:val="32"/>
          <w:szCs w:val="32"/>
        </w:rPr>
        <w:t>542</w:t>
      </w:r>
      <w:r>
        <w:rPr>
          <w:rFonts w:ascii="Times New Roman" w:hAnsi="Times New Roman" w:eastAsia="方正仿宋_GBK" w:cs="Times New Roman"/>
          <w:kern w:val="0"/>
          <w:sz w:val="32"/>
          <w:szCs w:val="32"/>
        </w:rPr>
        <w:t>人次。主要为培训</w:t>
      </w:r>
      <w:r>
        <w:rPr>
          <w:rFonts w:hint="eastAsia" w:ascii="仿宋" w:hAnsi="仿宋" w:eastAsia="仿宋"/>
          <w:sz w:val="32"/>
          <w:szCs w:val="32"/>
        </w:rPr>
        <w:t>新政府会计制度操作、内部控制编报、资产系统操作及培训系统内业务骨干</w:t>
      </w:r>
      <w:r>
        <w:rPr>
          <w:rFonts w:ascii="Times New Roman" w:hAnsi="Times New Roman" w:eastAsia="方正仿宋_GBK" w:cs="Times New Roman"/>
          <w:kern w:val="0"/>
          <w:sz w:val="32"/>
          <w:szCs w:val="32"/>
        </w:rPr>
        <w:t>。</w:t>
      </w:r>
    </w:p>
    <w:p w14:paraId="4011C596">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十、政府性基金预算</w:t>
      </w:r>
      <w:r>
        <w:rPr>
          <w:rFonts w:hint="eastAsia" w:ascii="方正黑体_GBK" w:hAnsi="Times New Roman" w:eastAsia="方正黑体_GBK" w:cs="Times New Roman"/>
          <w:kern w:val="0"/>
          <w:sz w:val="32"/>
          <w:szCs w:val="32"/>
        </w:rPr>
        <w:t>财政</w:t>
      </w:r>
      <w:r>
        <w:rPr>
          <w:rFonts w:ascii="方正黑体_GBK" w:hAnsi="Times New Roman" w:eastAsia="方正黑体_GBK" w:cs="Times New Roman"/>
          <w:kern w:val="0"/>
          <w:sz w:val="32"/>
          <w:szCs w:val="32"/>
        </w:rPr>
        <w:t>拨款收入支出决算情况说明</w:t>
      </w:r>
    </w:p>
    <w:p w14:paraId="6053A763">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南京市高淳区财政局</w:t>
      </w:r>
      <w:r>
        <w:rPr>
          <w:rFonts w:ascii="Times New Roman" w:hAnsi="Times New Roman" w:eastAsia="方正仿宋_GBK" w:cs="Times New Roman"/>
          <w:kern w:val="0"/>
          <w:sz w:val="32"/>
          <w:szCs w:val="32"/>
        </w:rPr>
        <w:t xml:space="preserve">2020年政府性基金预算财政拨款年初结转和结余 </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万元，本年收入决算</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万元，本年支出决算</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万元，年末结转和结余</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w:t>
      </w:r>
      <w:r>
        <w:rPr>
          <w:rFonts w:hint="eastAsia" w:ascii="仿宋" w:hAnsi="仿宋" w:eastAsia="仿宋" w:cs="Times New Roman"/>
          <w:kern w:val="0"/>
          <w:sz w:val="32"/>
          <w:szCs w:val="32"/>
        </w:rPr>
        <w:t>本部门无政府性基金预算财政拨款收入支出。</w:t>
      </w:r>
    </w:p>
    <w:p w14:paraId="3639A74F">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十一、</w:t>
      </w:r>
      <w:r>
        <w:rPr>
          <w:rFonts w:hint="eastAsia" w:ascii="方正黑体_GBK" w:hAnsi="Times New Roman" w:eastAsia="方正黑体_GBK" w:cs="Times New Roman"/>
          <w:kern w:val="0"/>
          <w:sz w:val="32"/>
          <w:szCs w:val="32"/>
        </w:rPr>
        <w:t>一般</w:t>
      </w:r>
      <w:r>
        <w:rPr>
          <w:rFonts w:ascii="方正黑体_GBK" w:hAnsi="Times New Roman" w:eastAsia="方正黑体_GBK" w:cs="Times New Roman"/>
          <w:kern w:val="0"/>
          <w:sz w:val="32"/>
          <w:szCs w:val="32"/>
        </w:rPr>
        <w:t>公共预算机关运行经费支出决算情况说明</w:t>
      </w:r>
    </w:p>
    <w:p w14:paraId="3982DCC0">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2020年本部门机关运行经费支出</w:t>
      </w:r>
      <w:r>
        <w:rPr>
          <w:rFonts w:hint="eastAsia" w:ascii="Times New Roman" w:hAnsi="Times New Roman" w:eastAsia="方正仿宋_GBK" w:cs="Times New Roman"/>
          <w:kern w:val="0"/>
          <w:sz w:val="32"/>
          <w:szCs w:val="32"/>
        </w:rPr>
        <w:t>96.18</w:t>
      </w:r>
      <w:r>
        <w:rPr>
          <w:rFonts w:ascii="Times New Roman" w:hAnsi="Times New Roman" w:eastAsia="方正仿宋_GBK" w:cs="Times New Roman"/>
          <w:kern w:val="0"/>
          <w:sz w:val="32"/>
          <w:szCs w:val="32"/>
        </w:rPr>
        <w:t>万元，比</w:t>
      </w:r>
      <w:r>
        <w:rPr>
          <w:rFonts w:hint="eastAsia" w:ascii="Times New Roman" w:hAnsi="Times New Roman" w:eastAsia="方正仿宋_GBK" w:cs="Times New Roman"/>
          <w:kern w:val="0"/>
          <w:sz w:val="32"/>
          <w:szCs w:val="32"/>
        </w:rPr>
        <w:t>上</w:t>
      </w:r>
      <w:r>
        <w:rPr>
          <w:rFonts w:ascii="Times New Roman" w:hAnsi="Times New Roman" w:eastAsia="方正仿宋_GBK" w:cs="Times New Roman"/>
          <w:kern w:val="0"/>
          <w:sz w:val="32"/>
          <w:szCs w:val="32"/>
        </w:rPr>
        <w:t>年减少</w:t>
      </w:r>
      <w:r>
        <w:rPr>
          <w:rFonts w:hint="eastAsia" w:ascii="Times New Roman" w:hAnsi="Times New Roman" w:eastAsia="方正仿宋_GBK" w:cs="Times New Roman"/>
          <w:kern w:val="0"/>
          <w:sz w:val="32"/>
          <w:szCs w:val="32"/>
        </w:rPr>
        <w:t>28.62</w:t>
      </w:r>
      <w:r>
        <w:rPr>
          <w:rFonts w:ascii="Times New Roman" w:hAnsi="Times New Roman" w:eastAsia="方正仿宋_GBK" w:cs="Times New Roman"/>
          <w:kern w:val="0"/>
          <w:sz w:val="32"/>
          <w:szCs w:val="32"/>
        </w:rPr>
        <w:t>万元，降低</w:t>
      </w:r>
      <w:r>
        <w:rPr>
          <w:rFonts w:hint="eastAsia" w:ascii="Times New Roman" w:hAnsi="Times New Roman" w:eastAsia="方正仿宋_GBK" w:cs="Times New Roman"/>
          <w:kern w:val="0"/>
          <w:sz w:val="32"/>
          <w:szCs w:val="32"/>
        </w:rPr>
        <w:t>22.93</w:t>
      </w:r>
      <w:r>
        <w:rPr>
          <w:rFonts w:ascii="Times New Roman" w:hAnsi="Times New Roman" w:eastAsia="方正仿宋_GBK" w:cs="Times New Roman"/>
          <w:kern w:val="0"/>
          <w:sz w:val="32"/>
          <w:szCs w:val="32"/>
        </w:rPr>
        <w:t xml:space="preserve"> %。主要原因是：</w:t>
      </w:r>
      <w:r>
        <w:rPr>
          <w:rFonts w:hint="eastAsia" w:ascii="仿宋" w:hAnsi="仿宋" w:eastAsia="仿宋"/>
          <w:sz w:val="32"/>
          <w:szCs w:val="32"/>
        </w:rPr>
        <w:t>贯彻落实中央八项规定和省委十项规定精神，厉行节约，大力压缩行政经费支出</w:t>
      </w:r>
      <w:r>
        <w:rPr>
          <w:rFonts w:ascii="Times New Roman" w:hAnsi="Times New Roman" w:eastAsia="方正仿宋_GBK" w:cs="Times New Roman"/>
          <w:kern w:val="0"/>
          <w:sz w:val="32"/>
          <w:szCs w:val="32"/>
        </w:rPr>
        <w:t>。</w:t>
      </w:r>
    </w:p>
    <w:p w14:paraId="7655A4E7">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十二、政府采购支出决算情况说明</w:t>
      </w:r>
    </w:p>
    <w:p w14:paraId="671F6A2B">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2020年度政府采购支出总额</w:t>
      </w:r>
      <w:r>
        <w:rPr>
          <w:rFonts w:hint="eastAsia" w:ascii="Times New Roman" w:hAnsi="Times New Roman" w:eastAsia="方正仿宋_GBK" w:cs="Times New Roman"/>
          <w:kern w:val="0"/>
          <w:sz w:val="32"/>
          <w:szCs w:val="32"/>
        </w:rPr>
        <w:t>10.72</w:t>
      </w:r>
      <w:r>
        <w:rPr>
          <w:rFonts w:ascii="Times New Roman" w:hAnsi="Times New Roman" w:eastAsia="方正仿宋_GBK" w:cs="Times New Roman"/>
          <w:kern w:val="0"/>
          <w:sz w:val="32"/>
          <w:szCs w:val="32"/>
        </w:rPr>
        <w:t>万元，其中：政府采购货物支出</w:t>
      </w:r>
      <w:r>
        <w:rPr>
          <w:rFonts w:hint="eastAsia" w:ascii="Times New Roman" w:hAnsi="Times New Roman" w:eastAsia="方正仿宋_GBK" w:cs="Times New Roman"/>
          <w:kern w:val="0"/>
          <w:sz w:val="32"/>
          <w:szCs w:val="32"/>
        </w:rPr>
        <w:t>10.72</w:t>
      </w:r>
      <w:r>
        <w:rPr>
          <w:rFonts w:ascii="Times New Roman" w:hAnsi="Times New Roman" w:eastAsia="方正仿宋_GBK" w:cs="Times New Roman"/>
          <w:kern w:val="0"/>
          <w:sz w:val="32"/>
          <w:szCs w:val="32"/>
        </w:rPr>
        <w:t>万元、政府采购工程支出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万元、政府采购服务支出</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万元。授予中小企业合同金额</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万元，占政府采购支出总额的</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%，其中：授予小微企业合同金额</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万元，占政府采购支出总额的</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w:t>
      </w:r>
    </w:p>
    <w:p w14:paraId="4AC214CC">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十三、国有资产占用情况</w:t>
      </w:r>
      <w:r>
        <w:rPr>
          <w:rFonts w:hint="eastAsia" w:ascii="方正黑体_GBK" w:hAnsi="Times New Roman" w:eastAsia="方正黑体_GBK" w:cs="Times New Roman"/>
          <w:kern w:val="0"/>
          <w:sz w:val="32"/>
          <w:szCs w:val="32"/>
        </w:rPr>
        <w:t>说明</w:t>
      </w:r>
    </w:p>
    <w:p w14:paraId="588D4E8A">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仿宋" w:hAnsi="仿宋" w:eastAsia="仿宋" w:cs="Times New Roman"/>
          <w:kern w:val="0"/>
          <w:sz w:val="32"/>
          <w:szCs w:val="32"/>
        </w:rPr>
        <w:t>截至20</w:t>
      </w:r>
      <w:r>
        <w:rPr>
          <w:rFonts w:hint="eastAsia" w:ascii="仿宋" w:hAnsi="仿宋" w:eastAsia="仿宋" w:cs="Times New Roman"/>
          <w:kern w:val="0"/>
          <w:sz w:val="32"/>
          <w:szCs w:val="32"/>
        </w:rPr>
        <w:t>20</w:t>
      </w:r>
      <w:r>
        <w:rPr>
          <w:rFonts w:ascii="仿宋" w:hAnsi="仿宋" w:eastAsia="仿宋" w:cs="Times New Roman"/>
          <w:kern w:val="0"/>
          <w:sz w:val="32"/>
          <w:szCs w:val="32"/>
        </w:rPr>
        <w:t>年12月31日，</w:t>
      </w:r>
      <w:r>
        <w:rPr>
          <w:rFonts w:ascii="Times New Roman" w:hAnsi="Times New Roman" w:eastAsia="方正仿宋_GBK" w:cs="Times New Roman"/>
          <w:kern w:val="0"/>
          <w:sz w:val="32"/>
          <w:szCs w:val="32"/>
        </w:rPr>
        <w:t>本部门共有车辆</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辆，其中，副部（省）级及以上领导用车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辆、主要领导干部用车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辆、机要通信用车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辆、应急保障用车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辆、执法执勤用车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辆、特种专业用车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w:t>
      </w:r>
      <w:r>
        <w:rPr>
          <w:rFonts w:hint="eastAsia" w:ascii="Times New Roman" w:hAnsi="Times New Roman" w:eastAsia="方正仿宋_GBK" w:cs="Times New Roman"/>
          <w:kern w:val="0"/>
          <w:sz w:val="32"/>
          <w:szCs w:val="32"/>
        </w:rPr>
        <w:t>离退休</w:t>
      </w:r>
      <w:r>
        <w:rPr>
          <w:rFonts w:ascii="Times New Roman" w:hAnsi="Times New Roman" w:eastAsia="方正仿宋_GBK" w:cs="Times New Roman"/>
          <w:kern w:val="0"/>
          <w:sz w:val="32"/>
          <w:szCs w:val="32"/>
        </w:rPr>
        <w:t>干部用车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辆，其他用车</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辆；单价50万元（含）以上的通用设备</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台（套），单价100万元（含）以上的专用设备</w:t>
      </w:r>
      <w:r>
        <w:rPr>
          <w:rFonts w:hint="eastAsia" w:ascii="Times New Roman" w:hAnsi="Times New Roman" w:eastAsia="方正仿宋_GBK" w:cs="Times New Roman"/>
          <w:kern w:val="0"/>
          <w:sz w:val="32"/>
          <w:szCs w:val="32"/>
        </w:rPr>
        <w:t>0</w:t>
      </w:r>
      <w:r>
        <w:rPr>
          <w:rFonts w:ascii="Times New Roman" w:hAnsi="Times New Roman" w:eastAsia="方正仿宋_GBK" w:cs="Times New Roman"/>
          <w:kern w:val="0"/>
          <w:sz w:val="32"/>
          <w:szCs w:val="32"/>
        </w:rPr>
        <w:t>台（套）</w:t>
      </w:r>
      <w:r>
        <w:rPr>
          <w:rFonts w:hint="eastAsia" w:ascii="Times New Roman" w:hAnsi="Times New Roman" w:eastAsia="方正仿宋_GBK" w:cs="Times New Roman"/>
          <w:kern w:val="0"/>
          <w:sz w:val="32"/>
          <w:szCs w:val="32"/>
        </w:rPr>
        <w:t>。</w:t>
      </w:r>
    </w:p>
    <w:p w14:paraId="20760905">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四</w:t>
      </w:r>
      <w:r>
        <w:rPr>
          <w:rFonts w:ascii="方正黑体_GBK" w:hAnsi="Times New Roman" w:eastAsia="方正黑体_GBK" w:cs="Times New Roman"/>
          <w:kern w:val="0"/>
          <w:sz w:val="32"/>
          <w:szCs w:val="32"/>
        </w:rPr>
        <w:t>、预算绩效评价工作开展情况</w:t>
      </w:r>
    </w:p>
    <w:p w14:paraId="78DC293D">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仿宋" w:cs="Times New Roman"/>
          <w:kern w:val="0"/>
          <w:sz w:val="32"/>
          <w:szCs w:val="32"/>
        </w:rPr>
        <w:t>2020年度，本部门共</w:t>
      </w:r>
      <w:r>
        <w:rPr>
          <w:rFonts w:hint="eastAsia" w:ascii="Times New Roman" w:hAnsi="Times New Roman" w:eastAsia="方正仿宋_GBK" w:cs="Times New Roman"/>
          <w:kern w:val="0"/>
          <w:sz w:val="32"/>
          <w:szCs w:val="32"/>
        </w:rPr>
        <w:t>0个项目开展了财政重点绩效评价，涉及财政性资金合计0万元；本部门单位未开展财政整体支出重点绩效评价，涉及财政性资金0万元；本部门单位共0个项目开展了部门单位绩效自评，涉及财政性资金合计0万元。</w:t>
      </w:r>
    </w:p>
    <w:p w14:paraId="18D16723">
      <w:pPr>
        <w:autoSpaceDE w:val="0"/>
        <w:autoSpaceDN w:val="0"/>
        <w:snapToGrid w:val="0"/>
        <w:spacing w:line="550" w:lineRule="exact"/>
        <w:rPr>
          <w:rFonts w:ascii="Times New Roman" w:hAnsi="Times New Roman" w:eastAsia="方正仿宋_GBK" w:cs="Times New Roman"/>
          <w:kern w:val="0"/>
          <w:sz w:val="32"/>
          <w:szCs w:val="32"/>
        </w:rPr>
      </w:pPr>
    </w:p>
    <w:p w14:paraId="1731A0F4">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14:paraId="1B22FE58">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14:paraId="60315D11">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第四部分　名词解释</w:t>
      </w:r>
    </w:p>
    <w:p w14:paraId="6F19626B">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一、财政拨款收入：</w:t>
      </w:r>
      <w:r>
        <w:rPr>
          <w:rFonts w:ascii="Times New Roman" w:hAnsi="Times New Roman" w:eastAsia="方正仿宋_GBK" w:cs="Times New Roman"/>
          <w:kern w:val="0"/>
          <w:sz w:val="32"/>
          <w:szCs w:val="32"/>
        </w:rPr>
        <w:t>指单位本年度从</w:t>
      </w:r>
      <w:r>
        <w:rPr>
          <w:rFonts w:hint="eastAsia" w:ascii="Times New Roman" w:hAnsi="Times New Roman" w:eastAsia="方正仿宋_GBK" w:cs="Times New Roman"/>
          <w:kern w:val="0"/>
          <w:sz w:val="32"/>
          <w:szCs w:val="32"/>
        </w:rPr>
        <w:t>同级</w:t>
      </w:r>
      <w:r>
        <w:rPr>
          <w:rFonts w:ascii="Times New Roman" w:hAnsi="Times New Roman" w:eastAsia="方正仿宋_GBK" w:cs="Times New Roman"/>
          <w:kern w:val="0"/>
          <w:sz w:val="32"/>
          <w:szCs w:val="32"/>
        </w:rPr>
        <w:t>财政部门取得的</w:t>
      </w:r>
      <w:r>
        <w:rPr>
          <w:rFonts w:hint="eastAsia" w:ascii="Times New Roman" w:hAnsi="Times New Roman" w:eastAsia="方正仿宋_GBK" w:cs="Times New Roman"/>
          <w:kern w:val="0"/>
          <w:sz w:val="32"/>
          <w:szCs w:val="32"/>
        </w:rPr>
        <w:t>各</w:t>
      </w:r>
      <w:r>
        <w:rPr>
          <w:rFonts w:ascii="Times New Roman" w:hAnsi="Times New Roman" w:eastAsia="方正仿宋_GBK" w:cs="Times New Roman"/>
          <w:kern w:val="0"/>
          <w:sz w:val="32"/>
          <w:szCs w:val="32"/>
        </w:rPr>
        <w:t>类财政拨款。</w:t>
      </w:r>
    </w:p>
    <w:p w14:paraId="589F8788">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二、上级补助收入：</w:t>
      </w:r>
      <w:r>
        <w:rPr>
          <w:rFonts w:ascii="Times New Roman" w:hAnsi="Times New Roman" w:eastAsia="方正仿宋_GBK" w:cs="Times New Roman"/>
          <w:kern w:val="0"/>
          <w:sz w:val="32"/>
          <w:szCs w:val="32"/>
        </w:rPr>
        <w:t>指事业单位从主管部门和上级单位取得的非财政补助收入。</w:t>
      </w:r>
    </w:p>
    <w:p w14:paraId="2359D070">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三、事业收入：</w:t>
      </w:r>
      <w:r>
        <w:rPr>
          <w:rFonts w:ascii="Times New Roman" w:hAnsi="Times New Roman" w:eastAsia="方正仿宋_GBK" w:cs="Times New Roman"/>
          <w:kern w:val="0"/>
          <w:sz w:val="32"/>
          <w:szCs w:val="32"/>
        </w:rPr>
        <w:t>指事业单位开展专业业务活动及其辅助活动取得的收入，事业单位收到的财政专户实际核拨的教育收费等资金在此反映。</w:t>
      </w:r>
    </w:p>
    <w:p w14:paraId="3B532149">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四、经营收入：</w:t>
      </w:r>
      <w:r>
        <w:rPr>
          <w:rFonts w:ascii="Times New Roman" w:hAnsi="Times New Roman" w:eastAsia="方正仿宋_GBK" w:cs="Times New Roman"/>
          <w:kern w:val="0"/>
          <w:sz w:val="32"/>
          <w:szCs w:val="32"/>
        </w:rPr>
        <w:t>指事业单位在专业业务活动及其辅助活动之外开展非独立核算经营活动取得的收入。</w:t>
      </w:r>
    </w:p>
    <w:p w14:paraId="3E709D4C">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五、附属单位</w:t>
      </w:r>
      <w:r>
        <w:rPr>
          <w:rFonts w:hint="eastAsia" w:ascii="方正黑体_GBK" w:hAnsi="Times New Roman" w:eastAsia="方正黑体_GBK" w:cs="Times New Roman"/>
          <w:kern w:val="0"/>
          <w:sz w:val="32"/>
          <w:szCs w:val="32"/>
        </w:rPr>
        <w:t>上</w:t>
      </w:r>
      <w:r>
        <w:rPr>
          <w:rFonts w:ascii="方正黑体_GBK" w:hAnsi="Times New Roman" w:eastAsia="方正黑体_GBK" w:cs="Times New Roman"/>
          <w:kern w:val="0"/>
          <w:sz w:val="32"/>
          <w:szCs w:val="32"/>
        </w:rPr>
        <w:t>缴</w:t>
      </w:r>
      <w:r>
        <w:rPr>
          <w:rFonts w:hint="eastAsia" w:ascii="方正黑体_GBK" w:hAnsi="Times New Roman" w:eastAsia="方正黑体_GBK" w:cs="Times New Roman"/>
          <w:kern w:val="0"/>
          <w:sz w:val="32"/>
          <w:szCs w:val="32"/>
        </w:rPr>
        <w:t>收入</w:t>
      </w:r>
      <w:r>
        <w:rPr>
          <w:rFonts w:ascii="方正黑体_GBK" w:hAnsi="Times New Roman" w:eastAsia="方正黑体_GBK" w:cs="Times New Roman"/>
          <w:kern w:val="0"/>
          <w:sz w:val="32"/>
          <w:szCs w:val="32"/>
        </w:rPr>
        <w:t>：</w:t>
      </w:r>
      <w:r>
        <w:rPr>
          <w:rFonts w:ascii="Times New Roman" w:hAnsi="Times New Roman" w:eastAsia="方正仿宋_GBK" w:cs="Times New Roman"/>
          <w:kern w:val="0"/>
          <w:sz w:val="32"/>
          <w:szCs w:val="32"/>
        </w:rPr>
        <w:t>指事业单位附属独立核算单位按照有关规定上缴的收入。</w:t>
      </w:r>
    </w:p>
    <w:p w14:paraId="63A02A6D">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六、其他收入：</w:t>
      </w:r>
      <w:r>
        <w:rPr>
          <w:rFonts w:ascii="Times New Roman" w:hAnsi="Times New Roman" w:eastAsia="方正仿宋_GBK" w:cs="Times New Roman"/>
          <w:kern w:val="0"/>
          <w:sz w:val="32"/>
          <w:szCs w:val="32"/>
        </w:rPr>
        <w:t>指单位取得的除上述“财政拨款收入”、“事业收入”、“经营收入”等以外的各项收入。</w:t>
      </w:r>
    </w:p>
    <w:p w14:paraId="27DE7338">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七、</w:t>
      </w:r>
      <w:r>
        <w:rPr>
          <w:rFonts w:hint="eastAsia" w:ascii="方正黑体_GBK" w:hAnsi="Times New Roman" w:eastAsia="方正黑体_GBK" w:cs="Times New Roman"/>
          <w:kern w:val="0"/>
          <w:sz w:val="32"/>
          <w:szCs w:val="32"/>
        </w:rPr>
        <w:t>使用</w:t>
      </w:r>
      <w:r>
        <w:rPr>
          <w:rFonts w:ascii="方正黑体_GBK" w:hAnsi="Times New Roman" w:eastAsia="方正黑体_GBK" w:cs="Times New Roman"/>
          <w:kern w:val="0"/>
          <w:sz w:val="32"/>
          <w:szCs w:val="32"/>
        </w:rPr>
        <w:t>非财政拨款结余：</w:t>
      </w:r>
      <w:r>
        <w:rPr>
          <w:rFonts w:ascii="Times New Roman" w:hAnsi="Times New Roman" w:eastAsia="方正仿宋_GBK" w:cs="Times New Roman"/>
          <w:kern w:val="0"/>
          <w:sz w:val="32"/>
          <w:szCs w:val="32"/>
        </w:rPr>
        <w:t>指事业单位</w:t>
      </w:r>
      <w:r>
        <w:rPr>
          <w:rFonts w:hint="eastAsia" w:ascii="Times New Roman" w:hAnsi="Times New Roman" w:eastAsia="方正仿宋_GBK" w:cs="Times New Roman"/>
          <w:kern w:val="0"/>
          <w:sz w:val="32"/>
          <w:szCs w:val="32"/>
        </w:rPr>
        <w:t>使用非</w:t>
      </w:r>
      <w:r>
        <w:rPr>
          <w:rFonts w:ascii="Times New Roman" w:hAnsi="Times New Roman" w:eastAsia="方正仿宋_GBK" w:cs="Times New Roman"/>
          <w:kern w:val="0"/>
          <w:sz w:val="32"/>
          <w:szCs w:val="32"/>
        </w:rPr>
        <w:t>财政拨款结余（原事业基金</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弥补当年收支差额的数额。</w:t>
      </w:r>
    </w:p>
    <w:p w14:paraId="58E67D9C">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八、年初结转和结余：</w:t>
      </w:r>
      <w:r>
        <w:rPr>
          <w:rFonts w:ascii="Times New Roman" w:hAnsi="Times New Roman" w:eastAsia="方正仿宋_GBK" w:cs="Times New Roman"/>
          <w:kern w:val="0"/>
          <w:sz w:val="32"/>
          <w:szCs w:val="32"/>
        </w:rPr>
        <w:t>指单位上年结转本年使用的基本支出结转、项目支出结转和结余和经营结余。</w:t>
      </w:r>
    </w:p>
    <w:p w14:paraId="0EB11DEF">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九</w:t>
      </w:r>
      <w:r>
        <w:rPr>
          <w:rFonts w:ascii="方正黑体_GBK" w:hAnsi="Times New Roman" w:eastAsia="方正黑体_GBK" w:cs="Times New Roman"/>
          <w:kern w:val="0"/>
          <w:sz w:val="32"/>
          <w:szCs w:val="32"/>
        </w:rPr>
        <w:t>、结余分配：</w:t>
      </w:r>
      <w:r>
        <w:rPr>
          <w:rFonts w:ascii="Times New Roman" w:hAnsi="Times New Roman" w:eastAsia="方正仿宋_GBK" w:cs="Times New Roman"/>
          <w:kern w:val="0"/>
          <w:sz w:val="32"/>
          <w:szCs w:val="32"/>
        </w:rPr>
        <w:t>指事业单位按规定对非财政</w:t>
      </w:r>
      <w:r>
        <w:rPr>
          <w:rFonts w:hint="eastAsia" w:ascii="Times New Roman" w:hAnsi="Times New Roman" w:eastAsia="方正仿宋_GBK" w:cs="Times New Roman"/>
          <w:kern w:val="0"/>
          <w:sz w:val="32"/>
          <w:szCs w:val="32"/>
        </w:rPr>
        <w:t>拨款</w:t>
      </w:r>
      <w:r>
        <w:rPr>
          <w:rFonts w:ascii="Times New Roman" w:hAnsi="Times New Roman" w:eastAsia="方正仿宋_GBK" w:cs="Times New Roman"/>
          <w:kern w:val="0"/>
          <w:sz w:val="32"/>
          <w:szCs w:val="32"/>
        </w:rPr>
        <w:t>结余资金提取的</w:t>
      </w:r>
      <w:r>
        <w:rPr>
          <w:rFonts w:hint="eastAsia" w:ascii="Times New Roman" w:hAnsi="Times New Roman" w:eastAsia="方正仿宋_GBK" w:cs="Times New Roman"/>
          <w:kern w:val="0"/>
          <w:sz w:val="32"/>
          <w:szCs w:val="32"/>
        </w:rPr>
        <w:t>专用基金</w:t>
      </w:r>
      <w:r>
        <w:rPr>
          <w:rFonts w:ascii="Times New Roman" w:hAnsi="Times New Roman" w:eastAsia="方正仿宋_GBK" w:cs="Times New Roman"/>
          <w:kern w:val="0"/>
          <w:sz w:val="32"/>
          <w:szCs w:val="32"/>
        </w:rPr>
        <w:t>、缴纳的所得税</w:t>
      </w:r>
      <w:r>
        <w:rPr>
          <w:rFonts w:hint="eastAsia" w:ascii="Times New Roman" w:hAnsi="Times New Roman" w:eastAsia="方正仿宋_GBK" w:cs="Times New Roman"/>
          <w:kern w:val="0"/>
          <w:sz w:val="32"/>
          <w:szCs w:val="32"/>
        </w:rPr>
        <w:t>和转入</w:t>
      </w:r>
      <w:r>
        <w:rPr>
          <w:rFonts w:ascii="Times New Roman" w:hAnsi="Times New Roman" w:eastAsia="方正仿宋_GBK" w:cs="Times New Roman"/>
          <w:kern w:val="0"/>
          <w:sz w:val="32"/>
          <w:szCs w:val="32"/>
        </w:rPr>
        <w:t>非财政拨款结余</w:t>
      </w:r>
      <w:r>
        <w:rPr>
          <w:rFonts w:hint="eastAsia" w:ascii="Times New Roman" w:hAnsi="Times New Roman" w:eastAsia="方正仿宋_GBK" w:cs="Times New Roman"/>
          <w:kern w:val="0"/>
          <w:sz w:val="32"/>
          <w:szCs w:val="32"/>
        </w:rPr>
        <w:t>等</w:t>
      </w:r>
      <w:r>
        <w:rPr>
          <w:rFonts w:ascii="Times New Roman" w:hAnsi="Times New Roman" w:eastAsia="方正仿宋_GBK" w:cs="Times New Roman"/>
          <w:kern w:val="0"/>
          <w:sz w:val="32"/>
          <w:szCs w:val="32"/>
        </w:rPr>
        <w:t>。</w:t>
      </w:r>
    </w:p>
    <w:p w14:paraId="28EE5423">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十、年末结转和结余资金：</w:t>
      </w:r>
      <w:r>
        <w:rPr>
          <w:rFonts w:ascii="Times New Roman" w:hAnsi="Times New Roman" w:eastAsia="方正仿宋_GBK" w:cs="Times New Roman"/>
          <w:kern w:val="0"/>
          <w:sz w:val="32"/>
          <w:szCs w:val="32"/>
        </w:rPr>
        <w:t>指本年度或以前年度预算安排、因客观条件发生变化无法按原计划实施，需要延迟到以后年度按有关规定继续使用的资金。</w:t>
      </w:r>
    </w:p>
    <w:p w14:paraId="14B05764">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一</w:t>
      </w:r>
      <w:r>
        <w:rPr>
          <w:rFonts w:ascii="方正黑体_GBK" w:hAnsi="Times New Roman" w:eastAsia="方正黑体_GBK" w:cs="Times New Roman"/>
          <w:kern w:val="0"/>
          <w:sz w:val="32"/>
          <w:szCs w:val="32"/>
        </w:rPr>
        <w:t>、基本支出：</w:t>
      </w:r>
      <w:r>
        <w:rPr>
          <w:rFonts w:ascii="Times New Roman" w:hAnsi="Times New Roman" w:eastAsia="方正仿宋_GBK" w:cs="Times New Roman"/>
          <w:kern w:val="0"/>
          <w:sz w:val="32"/>
          <w:szCs w:val="32"/>
        </w:rPr>
        <w:t>指为保障机构正常运转、完成日常工作任务而发生的</w:t>
      </w:r>
      <w:r>
        <w:rPr>
          <w:rFonts w:hint="eastAsia"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rPr>
        <w:t>，包括人员经费和公用经费。</w:t>
      </w:r>
    </w:p>
    <w:p w14:paraId="25CDA205">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二</w:t>
      </w:r>
      <w:r>
        <w:rPr>
          <w:rFonts w:ascii="方正黑体_GBK" w:hAnsi="Times New Roman" w:eastAsia="方正黑体_GBK" w:cs="Times New Roman"/>
          <w:kern w:val="0"/>
          <w:sz w:val="32"/>
          <w:szCs w:val="32"/>
        </w:rPr>
        <w:t>、项目支出：</w:t>
      </w:r>
      <w:r>
        <w:rPr>
          <w:rFonts w:ascii="Times New Roman" w:hAnsi="Times New Roman" w:eastAsia="方正仿宋_GBK" w:cs="Times New Roman"/>
          <w:kern w:val="0"/>
          <w:sz w:val="32"/>
          <w:szCs w:val="32"/>
        </w:rPr>
        <w:t>指在为完成特定的</w:t>
      </w:r>
      <w:r>
        <w:rPr>
          <w:rFonts w:hint="eastAsia" w:ascii="Times New Roman" w:hAnsi="Times New Roman" w:eastAsia="方正仿宋_GBK" w:cs="Times New Roman"/>
          <w:kern w:val="0"/>
          <w:sz w:val="32"/>
          <w:szCs w:val="32"/>
        </w:rPr>
        <w:t>工作</w:t>
      </w:r>
      <w:r>
        <w:rPr>
          <w:rFonts w:ascii="Times New Roman" w:hAnsi="Times New Roman" w:eastAsia="方正仿宋_GBK" w:cs="Times New Roman"/>
          <w:kern w:val="0"/>
          <w:sz w:val="32"/>
          <w:szCs w:val="32"/>
        </w:rPr>
        <w:t>任务</w:t>
      </w:r>
      <w:r>
        <w:rPr>
          <w:rFonts w:hint="eastAsia" w:ascii="Times New Roman" w:hAnsi="Times New Roman" w:eastAsia="方正仿宋_GBK" w:cs="Times New Roman"/>
          <w:kern w:val="0"/>
          <w:sz w:val="32"/>
          <w:szCs w:val="32"/>
        </w:rPr>
        <w:t>和</w:t>
      </w:r>
      <w:r>
        <w:rPr>
          <w:rFonts w:ascii="Times New Roman" w:hAnsi="Times New Roman" w:eastAsia="方正仿宋_GBK" w:cs="Times New Roman"/>
          <w:kern w:val="0"/>
          <w:sz w:val="32"/>
          <w:szCs w:val="32"/>
        </w:rPr>
        <w:t>事业发展目标所发生的支出。</w:t>
      </w:r>
    </w:p>
    <w:p w14:paraId="0889EA07">
      <w:pPr>
        <w:autoSpaceDE w:val="0"/>
        <w:autoSpaceDN w:val="0"/>
        <w:snapToGrid w:val="0"/>
        <w:spacing w:line="550" w:lineRule="exact"/>
        <w:rPr>
          <w:rFonts w:ascii="Times New Roman" w:hAnsi="Times New Roman" w:eastAsia="方正仿宋_GBK" w:cs="Times New Roman"/>
          <w:i/>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三</w:t>
      </w:r>
      <w:r>
        <w:rPr>
          <w:rFonts w:ascii="方正黑体_GBK" w:hAnsi="Times New Roman" w:eastAsia="方正黑体_GBK" w:cs="Times New Roman"/>
          <w:kern w:val="0"/>
          <w:sz w:val="32"/>
          <w:szCs w:val="32"/>
        </w:rPr>
        <w:t>、上缴上级支出：</w:t>
      </w:r>
      <w:r>
        <w:rPr>
          <w:rFonts w:ascii="Times New Roman" w:hAnsi="Times New Roman" w:eastAsia="方正仿宋_GBK" w:cs="Times New Roman"/>
          <w:kern w:val="0"/>
          <w:sz w:val="32"/>
          <w:szCs w:val="32"/>
        </w:rPr>
        <w:t>指事业单位按照财政部门和主管部门的规定上缴上级单位的支出。</w:t>
      </w:r>
    </w:p>
    <w:p w14:paraId="5D77D39D">
      <w:pPr>
        <w:autoSpaceDE w:val="0"/>
        <w:autoSpaceDN w:val="0"/>
        <w:snapToGrid w:val="0"/>
        <w:spacing w:line="550" w:lineRule="exact"/>
        <w:rPr>
          <w:rFonts w:ascii="Times New Roman" w:hAnsi="Times New Roman" w:eastAsia="方正仿宋_GBK" w:cs="Times New Roman"/>
          <w:b/>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四</w:t>
      </w:r>
      <w:r>
        <w:rPr>
          <w:rFonts w:ascii="方正黑体_GBK" w:hAnsi="Times New Roman" w:eastAsia="方正黑体_GBK" w:cs="Times New Roman"/>
          <w:kern w:val="0"/>
          <w:sz w:val="32"/>
          <w:szCs w:val="32"/>
        </w:rPr>
        <w:t>、经营支出：</w:t>
      </w:r>
      <w:r>
        <w:rPr>
          <w:rFonts w:ascii="Times New Roman" w:hAnsi="Times New Roman" w:eastAsia="方正仿宋_GBK" w:cs="Times New Roman"/>
          <w:kern w:val="0"/>
          <w:sz w:val="32"/>
          <w:szCs w:val="32"/>
        </w:rPr>
        <w:t>指事业单位在专业业务活动及其辅助活动之外开展非独立核算经营活动发生的支出。</w:t>
      </w:r>
    </w:p>
    <w:p w14:paraId="05A8969C">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五</w:t>
      </w:r>
      <w:r>
        <w:rPr>
          <w:rFonts w:ascii="方正黑体_GBK" w:hAnsi="Times New Roman" w:eastAsia="方正黑体_GBK" w:cs="Times New Roman"/>
          <w:kern w:val="0"/>
          <w:sz w:val="32"/>
          <w:szCs w:val="32"/>
        </w:rPr>
        <w:t>、对附属单位补助支出：</w:t>
      </w:r>
      <w:r>
        <w:rPr>
          <w:rFonts w:ascii="Times New Roman" w:hAnsi="Times New Roman" w:eastAsia="方正仿宋_GBK" w:cs="Times New Roman"/>
          <w:kern w:val="0"/>
          <w:sz w:val="32"/>
          <w:szCs w:val="32"/>
        </w:rPr>
        <w:t>指事业单位用财政</w:t>
      </w:r>
      <w:r>
        <w:rPr>
          <w:rFonts w:hint="eastAsia" w:ascii="Times New Roman" w:hAnsi="Times New Roman" w:eastAsia="方正仿宋_GBK" w:cs="Times New Roman"/>
          <w:kern w:val="0"/>
          <w:sz w:val="32"/>
          <w:szCs w:val="32"/>
        </w:rPr>
        <w:t>拨款</w:t>
      </w:r>
      <w:r>
        <w:rPr>
          <w:rFonts w:ascii="Times New Roman" w:hAnsi="Times New Roman" w:eastAsia="方正仿宋_GBK" w:cs="Times New Roman"/>
          <w:kern w:val="0"/>
          <w:sz w:val="32"/>
          <w:szCs w:val="32"/>
        </w:rPr>
        <w:t>收入之外的收入对附属单位补助发生的支出。</w:t>
      </w:r>
    </w:p>
    <w:p w14:paraId="504CEDF6">
      <w:pPr>
        <w:autoSpaceDE w:val="0"/>
        <w:autoSpaceDN w:val="0"/>
        <w:snapToGrid w:val="0"/>
        <w:spacing w:line="550" w:lineRule="exact"/>
        <w:rPr>
          <w:rFonts w:ascii="Times New Roman" w:hAnsi="Times New Roman" w:eastAsia="方正仿宋_GBK" w:cs="Times New Roman"/>
          <w:b/>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六</w:t>
      </w:r>
      <w:r>
        <w:rPr>
          <w:rFonts w:ascii="方正黑体_GBK" w:hAnsi="Times New Roman" w:eastAsia="方正黑体_GBK" w:cs="Times New Roman"/>
          <w:kern w:val="0"/>
          <w:sz w:val="32"/>
          <w:szCs w:val="32"/>
        </w:rPr>
        <w:t>、“三公”经费：</w:t>
      </w:r>
      <w:r>
        <w:rPr>
          <w:rFonts w:ascii="Times New Roman" w:hAnsi="Times New Roman" w:eastAsia="方正仿宋_GBK" w:cs="Times New Roman"/>
          <w:kern w:val="0"/>
          <w:sz w:val="32"/>
          <w:szCs w:val="32"/>
        </w:rPr>
        <w:t>指部门用一般公共预算财政拨款安排的因公出国（境）费、公务用车购置及运行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费和公务接待费。其中，因公出国（境）费反映单位公务出国（境）的</w:t>
      </w:r>
      <w:r>
        <w:rPr>
          <w:rFonts w:hint="eastAsia" w:ascii="Times New Roman" w:hAnsi="Times New Roman" w:eastAsia="方正仿宋_GBK" w:cs="Times New Roman"/>
          <w:kern w:val="0"/>
          <w:sz w:val="32"/>
          <w:szCs w:val="32"/>
        </w:rPr>
        <w:t>国际</w:t>
      </w:r>
      <w:r>
        <w:rPr>
          <w:rFonts w:ascii="Times New Roman" w:hAnsi="Times New Roman" w:eastAsia="方正仿宋_GBK" w:cs="Times New Roman"/>
          <w:kern w:val="0"/>
          <w:sz w:val="32"/>
          <w:szCs w:val="32"/>
        </w:rPr>
        <w:t>旅费、国外</w:t>
      </w:r>
      <w:r>
        <w:rPr>
          <w:rFonts w:hint="eastAsia" w:ascii="Times New Roman" w:hAnsi="Times New Roman" w:eastAsia="方正仿宋_GBK" w:cs="Times New Roman"/>
          <w:kern w:val="0"/>
          <w:sz w:val="32"/>
          <w:szCs w:val="32"/>
        </w:rPr>
        <w:t>城市</w:t>
      </w:r>
      <w:r>
        <w:rPr>
          <w:rFonts w:ascii="Times New Roman" w:hAnsi="Times New Roman" w:eastAsia="方正仿宋_GBK" w:cs="Times New Roman"/>
          <w:kern w:val="0"/>
          <w:sz w:val="32"/>
          <w:szCs w:val="32"/>
        </w:rPr>
        <w:t>间交通费、住宿费、伙食费、培训费</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公杂费等支出；公务用车购置及运行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费反映单位公务用车购置</w:t>
      </w:r>
      <w:r>
        <w:rPr>
          <w:rFonts w:hint="eastAsia"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含</w:t>
      </w:r>
      <w:r>
        <w:rPr>
          <w:rFonts w:ascii="Times New Roman" w:hAnsi="Times New Roman" w:eastAsia="方正仿宋_GBK" w:cs="Times New Roman"/>
          <w:kern w:val="0"/>
          <w:sz w:val="32"/>
          <w:szCs w:val="32"/>
        </w:rPr>
        <w:t>车辆购置税、牌照费）</w:t>
      </w:r>
      <w:r>
        <w:rPr>
          <w:rFonts w:hint="eastAsia" w:ascii="Times New Roman" w:hAnsi="Times New Roman" w:eastAsia="方正仿宋_GBK" w:cs="Times New Roman"/>
          <w:kern w:val="0"/>
          <w:sz w:val="32"/>
          <w:szCs w:val="32"/>
        </w:rPr>
        <w:t>以及按</w:t>
      </w:r>
      <w:r>
        <w:rPr>
          <w:rFonts w:ascii="Times New Roman" w:hAnsi="Times New Roman" w:eastAsia="方正仿宋_GBK" w:cs="Times New Roman"/>
          <w:kern w:val="0"/>
          <w:sz w:val="32"/>
          <w:szCs w:val="32"/>
        </w:rPr>
        <w:t>规定保留的</w:t>
      </w:r>
      <w:r>
        <w:rPr>
          <w:rFonts w:hint="eastAsia" w:ascii="Times New Roman" w:hAnsi="Times New Roman" w:eastAsia="方正仿宋_GBK" w:cs="Times New Roman"/>
          <w:kern w:val="0"/>
          <w:sz w:val="32"/>
          <w:szCs w:val="32"/>
        </w:rPr>
        <w:t>公务</w:t>
      </w:r>
      <w:r>
        <w:rPr>
          <w:rFonts w:ascii="Times New Roman" w:hAnsi="Times New Roman" w:eastAsia="方正仿宋_GBK" w:cs="Times New Roman"/>
          <w:kern w:val="0"/>
          <w:sz w:val="32"/>
          <w:szCs w:val="32"/>
        </w:rPr>
        <w:t>用车燃料费、维修费、过路过桥费、保险费、安全奖励费用等支出；公务接待费反映单位按规定开支的各类公务接待（含外宾接待）</w:t>
      </w:r>
      <w:r>
        <w:rPr>
          <w:rFonts w:hint="eastAsia" w:ascii="Times New Roman" w:hAnsi="Times New Roman" w:eastAsia="方正仿宋_GBK" w:cs="Times New Roman"/>
          <w:kern w:val="0"/>
          <w:sz w:val="32"/>
          <w:szCs w:val="32"/>
        </w:rPr>
        <w:t>费用</w:t>
      </w:r>
      <w:r>
        <w:rPr>
          <w:rFonts w:ascii="Times New Roman" w:hAnsi="Times New Roman" w:eastAsia="方正仿宋_GBK" w:cs="Times New Roman"/>
          <w:kern w:val="0"/>
          <w:sz w:val="32"/>
          <w:szCs w:val="32"/>
        </w:rPr>
        <w:t>。</w:t>
      </w:r>
    </w:p>
    <w:p w14:paraId="0E7CFC0A">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十七、机关运行经费：</w:t>
      </w:r>
      <w:r>
        <w:rPr>
          <w:rFonts w:hint="eastAsia" w:ascii="Times New Roman" w:hAnsi="Times New Roman" w:eastAsia="方正仿宋_GBK" w:cs="Times New Roman"/>
          <w:kern w:val="0"/>
          <w:sz w:val="32"/>
          <w:szCs w:val="32"/>
        </w:rPr>
        <w:t>指行政单位（含参照公务员法管理的事业单位）使用一般公共预算安排的基本支出中的</w:t>
      </w:r>
      <w:r>
        <w:rPr>
          <w:rFonts w:ascii="Times New Roman" w:hAnsi="Times New Roman" w:eastAsia="方正仿宋_GBK" w:cs="Times New Roman"/>
          <w:kern w:val="0"/>
          <w:sz w:val="32"/>
          <w:szCs w:val="32"/>
        </w:rPr>
        <w:t>公用</w:t>
      </w:r>
      <w:r>
        <w:rPr>
          <w:rFonts w:hint="eastAsia" w:ascii="Times New Roman" w:hAnsi="Times New Roman" w:eastAsia="方正仿宋_GBK" w:cs="Times New Roman"/>
          <w:kern w:val="0"/>
          <w:sz w:val="32"/>
          <w:szCs w:val="32"/>
        </w:rPr>
        <w:t>经费支出</w:t>
      </w:r>
      <w:r>
        <w:rPr>
          <w:rFonts w:ascii="Times New Roman" w:hAnsi="Times New Roman" w:eastAsia="方正仿宋_GBK"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B868">
    <w:pPr>
      <w:pStyle w:val="3"/>
      <w:framePr w:wrap="around" w:vAnchor="text" w:hAnchor="margin" w:xAlign="right" w:y="1"/>
      <w:rPr>
        <w:rStyle w:val="8"/>
      </w:rPr>
    </w:pPr>
  </w:p>
  <w:p w14:paraId="53E7B893">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4CDC">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7ABA399">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3810E"/>
    <w:multiLevelType w:val="singleLevel"/>
    <w:tmpl w:val="61B3810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95B56"/>
    <w:rsid w:val="00022DD2"/>
    <w:rsid w:val="0002605B"/>
    <w:rsid w:val="00033E4D"/>
    <w:rsid w:val="000636FA"/>
    <w:rsid w:val="00095720"/>
    <w:rsid w:val="000A17B9"/>
    <w:rsid w:val="000A4EFF"/>
    <w:rsid w:val="000C4D8F"/>
    <w:rsid w:val="000D3A30"/>
    <w:rsid w:val="000E03E8"/>
    <w:rsid w:val="000E3853"/>
    <w:rsid w:val="000E3FC5"/>
    <w:rsid w:val="0010059D"/>
    <w:rsid w:val="001327C0"/>
    <w:rsid w:val="001456E5"/>
    <w:rsid w:val="00145F83"/>
    <w:rsid w:val="00146D7C"/>
    <w:rsid w:val="001533A2"/>
    <w:rsid w:val="00184887"/>
    <w:rsid w:val="00196963"/>
    <w:rsid w:val="001A5286"/>
    <w:rsid w:val="001B1130"/>
    <w:rsid w:val="001C16F0"/>
    <w:rsid w:val="001C5928"/>
    <w:rsid w:val="001E1C49"/>
    <w:rsid w:val="001F07EB"/>
    <w:rsid w:val="00216476"/>
    <w:rsid w:val="0022408B"/>
    <w:rsid w:val="00232DF7"/>
    <w:rsid w:val="00237E8A"/>
    <w:rsid w:val="00256387"/>
    <w:rsid w:val="002621A8"/>
    <w:rsid w:val="002624EF"/>
    <w:rsid w:val="00296D3C"/>
    <w:rsid w:val="00296FAF"/>
    <w:rsid w:val="002A328E"/>
    <w:rsid w:val="002A6F3C"/>
    <w:rsid w:val="002B33C9"/>
    <w:rsid w:val="002B621C"/>
    <w:rsid w:val="002C3901"/>
    <w:rsid w:val="002C4D44"/>
    <w:rsid w:val="002D017D"/>
    <w:rsid w:val="002E5193"/>
    <w:rsid w:val="002E583B"/>
    <w:rsid w:val="002F04BF"/>
    <w:rsid w:val="002F0A9D"/>
    <w:rsid w:val="002F17C4"/>
    <w:rsid w:val="002F59AA"/>
    <w:rsid w:val="0030665A"/>
    <w:rsid w:val="00325CF0"/>
    <w:rsid w:val="0034504E"/>
    <w:rsid w:val="00345A71"/>
    <w:rsid w:val="00394F9A"/>
    <w:rsid w:val="00396051"/>
    <w:rsid w:val="003A70E4"/>
    <w:rsid w:val="003C2768"/>
    <w:rsid w:val="003D67D2"/>
    <w:rsid w:val="004112C1"/>
    <w:rsid w:val="004237C0"/>
    <w:rsid w:val="00431AB7"/>
    <w:rsid w:val="00477A58"/>
    <w:rsid w:val="004B06E1"/>
    <w:rsid w:val="00506502"/>
    <w:rsid w:val="00533EF6"/>
    <w:rsid w:val="005353F1"/>
    <w:rsid w:val="00535813"/>
    <w:rsid w:val="00543DE4"/>
    <w:rsid w:val="005442B0"/>
    <w:rsid w:val="00551F7C"/>
    <w:rsid w:val="005A2068"/>
    <w:rsid w:val="005D4206"/>
    <w:rsid w:val="005D63FD"/>
    <w:rsid w:val="005E7A5D"/>
    <w:rsid w:val="006027A9"/>
    <w:rsid w:val="00676DF8"/>
    <w:rsid w:val="006B5EF6"/>
    <w:rsid w:val="006B77CA"/>
    <w:rsid w:val="006D0827"/>
    <w:rsid w:val="006E0155"/>
    <w:rsid w:val="006E2F87"/>
    <w:rsid w:val="0071288F"/>
    <w:rsid w:val="007354EF"/>
    <w:rsid w:val="00737AEC"/>
    <w:rsid w:val="00740F4D"/>
    <w:rsid w:val="00741FD5"/>
    <w:rsid w:val="00763F35"/>
    <w:rsid w:val="00781E73"/>
    <w:rsid w:val="0078593B"/>
    <w:rsid w:val="007C004C"/>
    <w:rsid w:val="007F3FC1"/>
    <w:rsid w:val="007F7236"/>
    <w:rsid w:val="00842FCC"/>
    <w:rsid w:val="00893EDC"/>
    <w:rsid w:val="008A1687"/>
    <w:rsid w:val="00942C73"/>
    <w:rsid w:val="00950191"/>
    <w:rsid w:val="0095710F"/>
    <w:rsid w:val="0096459D"/>
    <w:rsid w:val="00987B15"/>
    <w:rsid w:val="00990B53"/>
    <w:rsid w:val="0099157B"/>
    <w:rsid w:val="009A5687"/>
    <w:rsid w:val="009E7A31"/>
    <w:rsid w:val="00A157DB"/>
    <w:rsid w:val="00A15E98"/>
    <w:rsid w:val="00A20AFC"/>
    <w:rsid w:val="00A549E1"/>
    <w:rsid w:val="00A556E3"/>
    <w:rsid w:val="00A847CD"/>
    <w:rsid w:val="00A92182"/>
    <w:rsid w:val="00A95B56"/>
    <w:rsid w:val="00AA3641"/>
    <w:rsid w:val="00AF06F0"/>
    <w:rsid w:val="00B05926"/>
    <w:rsid w:val="00B27B9D"/>
    <w:rsid w:val="00B435DE"/>
    <w:rsid w:val="00B54C1B"/>
    <w:rsid w:val="00B80DEF"/>
    <w:rsid w:val="00B91629"/>
    <w:rsid w:val="00B964AF"/>
    <w:rsid w:val="00C06206"/>
    <w:rsid w:val="00C079E5"/>
    <w:rsid w:val="00C1090D"/>
    <w:rsid w:val="00C318E4"/>
    <w:rsid w:val="00C42626"/>
    <w:rsid w:val="00C43F9F"/>
    <w:rsid w:val="00C577C3"/>
    <w:rsid w:val="00C85787"/>
    <w:rsid w:val="00C914D9"/>
    <w:rsid w:val="00CF5523"/>
    <w:rsid w:val="00D17827"/>
    <w:rsid w:val="00D20721"/>
    <w:rsid w:val="00D42DBE"/>
    <w:rsid w:val="00D52A5B"/>
    <w:rsid w:val="00D52F8E"/>
    <w:rsid w:val="00D53C68"/>
    <w:rsid w:val="00D63D61"/>
    <w:rsid w:val="00D81B87"/>
    <w:rsid w:val="00D946F6"/>
    <w:rsid w:val="00DA043B"/>
    <w:rsid w:val="00DA0AFB"/>
    <w:rsid w:val="00DC073A"/>
    <w:rsid w:val="00DC1DE5"/>
    <w:rsid w:val="00DC37C7"/>
    <w:rsid w:val="00DC505F"/>
    <w:rsid w:val="00E17C72"/>
    <w:rsid w:val="00E42B98"/>
    <w:rsid w:val="00E56669"/>
    <w:rsid w:val="00E56ABE"/>
    <w:rsid w:val="00E601D1"/>
    <w:rsid w:val="00E66209"/>
    <w:rsid w:val="00E948D7"/>
    <w:rsid w:val="00EA0994"/>
    <w:rsid w:val="00EA5494"/>
    <w:rsid w:val="00EE22D3"/>
    <w:rsid w:val="00EE37E4"/>
    <w:rsid w:val="00EF4D52"/>
    <w:rsid w:val="00F057B7"/>
    <w:rsid w:val="00F10529"/>
    <w:rsid w:val="00F27B28"/>
    <w:rsid w:val="00F716B1"/>
    <w:rsid w:val="00F836F3"/>
    <w:rsid w:val="00F8488E"/>
    <w:rsid w:val="00FB3FEB"/>
    <w:rsid w:val="00FE5024"/>
    <w:rsid w:val="00FE5127"/>
    <w:rsid w:val="00FF4868"/>
    <w:rsid w:val="01A901D7"/>
    <w:rsid w:val="02DB3189"/>
    <w:rsid w:val="03E5328D"/>
    <w:rsid w:val="04AD7B32"/>
    <w:rsid w:val="08ED21D3"/>
    <w:rsid w:val="09F2511A"/>
    <w:rsid w:val="0A9867C9"/>
    <w:rsid w:val="0C5233E0"/>
    <w:rsid w:val="0C6A2796"/>
    <w:rsid w:val="0E0C0ED9"/>
    <w:rsid w:val="0FCE2249"/>
    <w:rsid w:val="0FE0652E"/>
    <w:rsid w:val="115D035F"/>
    <w:rsid w:val="11F71049"/>
    <w:rsid w:val="12413B96"/>
    <w:rsid w:val="12774D55"/>
    <w:rsid w:val="131D5576"/>
    <w:rsid w:val="145174B0"/>
    <w:rsid w:val="14D36AB4"/>
    <w:rsid w:val="14FB1F74"/>
    <w:rsid w:val="16341F72"/>
    <w:rsid w:val="187B3FB0"/>
    <w:rsid w:val="18817D21"/>
    <w:rsid w:val="18D60CC8"/>
    <w:rsid w:val="1DE04EC6"/>
    <w:rsid w:val="1E800756"/>
    <w:rsid w:val="1EBA31A9"/>
    <w:rsid w:val="1F303F1B"/>
    <w:rsid w:val="20B11B16"/>
    <w:rsid w:val="214A52FB"/>
    <w:rsid w:val="228E324B"/>
    <w:rsid w:val="25080BA3"/>
    <w:rsid w:val="25250E3D"/>
    <w:rsid w:val="268D723C"/>
    <w:rsid w:val="27740629"/>
    <w:rsid w:val="2816588A"/>
    <w:rsid w:val="28204322"/>
    <w:rsid w:val="2A94558A"/>
    <w:rsid w:val="2B8178A2"/>
    <w:rsid w:val="2D3572C3"/>
    <w:rsid w:val="2E547796"/>
    <w:rsid w:val="2F921C7E"/>
    <w:rsid w:val="3003676B"/>
    <w:rsid w:val="30B77262"/>
    <w:rsid w:val="32825826"/>
    <w:rsid w:val="33862DFE"/>
    <w:rsid w:val="357957D1"/>
    <w:rsid w:val="360C7EB5"/>
    <w:rsid w:val="38E7403D"/>
    <w:rsid w:val="3A753A83"/>
    <w:rsid w:val="3D164204"/>
    <w:rsid w:val="3D773A32"/>
    <w:rsid w:val="3DB82E74"/>
    <w:rsid w:val="3FA322D9"/>
    <w:rsid w:val="3FAB406C"/>
    <w:rsid w:val="40D24117"/>
    <w:rsid w:val="4165709D"/>
    <w:rsid w:val="42990D6C"/>
    <w:rsid w:val="431D0D6C"/>
    <w:rsid w:val="452732FE"/>
    <w:rsid w:val="45B655BF"/>
    <w:rsid w:val="47A753E1"/>
    <w:rsid w:val="47B87CEE"/>
    <w:rsid w:val="49885956"/>
    <w:rsid w:val="49BF7E89"/>
    <w:rsid w:val="4AC86ED3"/>
    <w:rsid w:val="4AD972C4"/>
    <w:rsid w:val="4B0A399E"/>
    <w:rsid w:val="4B0C5FD6"/>
    <w:rsid w:val="4B4B0696"/>
    <w:rsid w:val="4BCE3F2D"/>
    <w:rsid w:val="4C151B3C"/>
    <w:rsid w:val="4E1E7384"/>
    <w:rsid w:val="4FC933B4"/>
    <w:rsid w:val="50C713BC"/>
    <w:rsid w:val="52130A0A"/>
    <w:rsid w:val="52F17D93"/>
    <w:rsid w:val="53D97D9C"/>
    <w:rsid w:val="566E3161"/>
    <w:rsid w:val="57757B6A"/>
    <w:rsid w:val="57945226"/>
    <w:rsid w:val="582667BD"/>
    <w:rsid w:val="588A50B9"/>
    <w:rsid w:val="58BF7DAC"/>
    <w:rsid w:val="58ED4C2D"/>
    <w:rsid w:val="5A2D5412"/>
    <w:rsid w:val="5AD0295B"/>
    <w:rsid w:val="5B620F66"/>
    <w:rsid w:val="5C501D89"/>
    <w:rsid w:val="5C5540AC"/>
    <w:rsid w:val="5C5C6AAC"/>
    <w:rsid w:val="5C694EFB"/>
    <w:rsid w:val="5DBB6FC7"/>
    <w:rsid w:val="5E1A58E6"/>
    <w:rsid w:val="5E1C217C"/>
    <w:rsid w:val="5E6C5759"/>
    <w:rsid w:val="630323BD"/>
    <w:rsid w:val="63477569"/>
    <w:rsid w:val="661B1B6F"/>
    <w:rsid w:val="683B0A99"/>
    <w:rsid w:val="6A5E5B3C"/>
    <w:rsid w:val="6AD33E5E"/>
    <w:rsid w:val="6B033320"/>
    <w:rsid w:val="6B521988"/>
    <w:rsid w:val="6E5B0ED9"/>
    <w:rsid w:val="711A5AFA"/>
    <w:rsid w:val="717839C1"/>
    <w:rsid w:val="728C0904"/>
    <w:rsid w:val="742775F7"/>
    <w:rsid w:val="76ED556B"/>
    <w:rsid w:val="78C233DA"/>
    <w:rsid w:val="7CA65254"/>
    <w:rsid w:val="7DF47388"/>
    <w:rsid w:val="7F991F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imes New Roman" w:hAnsi="Times New Roman" w:eastAsia="宋体" w:cs="Times New Roman"/>
      <w:sz w:val="18"/>
      <w:szCs w:val="18"/>
    </w:rPr>
  </w:style>
  <w:style w:type="paragraph" w:styleId="3">
    <w:name w:val="footer"/>
    <w:basedOn w:val="1"/>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styleId="9">
    <w:name w:val="List Paragraph"/>
    <w:basedOn w:val="1"/>
    <w:qFormat/>
    <w:uiPriority w:val="34"/>
    <w:pPr>
      <w:ind w:firstLine="420" w:firstLineChars="200"/>
    </w:pPr>
    <w:rPr>
      <w:rFonts w:ascii="Cambria" w:hAnsi="Cambria" w:eastAsia="宋体" w:cs="Times New Roman"/>
      <w:sz w:val="24"/>
      <w:szCs w:val="24"/>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paragraph" w:customStyle="1" w:styleId="11">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kern w:val="0"/>
      <w:sz w:val="32"/>
      <w:szCs w:val="20"/>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character" w:customStyle="1" w:styleId="14">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8D74-2901-46AC-877F-0A0E4E256A2E}">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45</Pages>
  <Words>6428</Words>
  <Characters>6657</Characters>
  <Lines>171</Lines>
  <Paragraphs>48</Paragraphs>
  <TotalTime>50</TotalTime>
  <ScaleCrop>false</ScaleCrop>
  <LinksUpToDate>false</LinksUpToDate>
  <CharactersWithSpaces>6754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2021-09-23T03:03:00Z</dcterms:created>
  <dc:creator>陆开将 陆开将代(拟稿)</dc:creator>
  <cp:lastModifiedBy>╰つ゛柔</cp:lastModifiedBy>
  <cp:lastPrinted>2020-12-30T01:38:00Z</cp:lastPrinted>
  <dcterms:modified xsi:type="dcterms:W3CDTF">2025-02-24T01:33:50Z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EAC38BE7E2E442A5A57C04C1812728F7</vt:lpwstr>
  </property>
  <property fmtid="{D5CDD505-2E9C-101B-9397-08002B2CF9AE}" pid="4" name="KSOTemplateDocerSaveRecord">
    <vt:lpwstr>eyJoZGlkIjoiZDFiNGU4MjIyZWI3OTIxZjg1OGQyYjA1ZjUxYjkzZTgiLCJ1c2VySWQiOiI3NTE3MTQxNjIifQ==</vt:lpwstr>
  </property>
</Properties>
</file>