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exact"/>
        <w:rPr>
          <w:rFonts w:hint="eastAsia" w:ascii="方正仿宋_GBK" w:hAnsi="方正小标宋_GBK" w:eastAsia="方正仿宋_GBK" w:cs="方正小标宋_GBK"/>
          <w:snapToGrid/>
          <w:kern w:val="2"/>
          <w:sz w:val="44"/>
          <w:szCs w:val="44"/>
          <w:lang w:eastAsia="zh-CN"/>
        </w:rPr>
      </w:pPr>
      <w:r>
        <w:rPr>
          <w:rFonts w:hint="eastAsia" w:ascii="方正仿宋_GBK" w:hAnsi="方正黑体_GBK" w:eastAsia="方正仿宋_GBK" w:cs="方正黑体_GBK"/>
          <w:snapToGrid/>
          <w:kern w:val="2"/>
          <w:lang w:eastAsia="zh-CN"/>
        </w:rPr>
        <w:t>附件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left="-424" w:leftChars="-202" w:right="-483" w:rightChars="-230"/>
        <w:jc w:val="center"/>
        <w:textAlignment w:val="auto"/>
        <w:rPr>
          <w:rFonts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left="-424" w:leftChars="-202" w:right="-483" w:rightChars="-230"/>
        <w:jc w:val="center"/>
        <w:textAlignment w:val="auto"/>
        <w:rPr>
          <w:rFonts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</w:pPr>
      <w:bookmarkStart w:id="0" w:name="_GoBack"/>
      <w:r>
        <w:rPr>
          <w:rFonts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  <w:t>2025</w:t>
      </w:r>
      <w:r>
        <w:rPr>
          <w:rFonts w:ascii="Times New Roman" w:hAnsi="方正小标宋_GBK" w:eastAsia="方正小标宋_GBK" w:cs="Times New Roman"/>
          <w:snapToGrid/>
          <w:kern w:val="2"/>
          <w:sz w:val="44"/>
          <w:szCs w:val="44"/>
          <w:lang w:eastAsia="zh-CN"/>
        </w:rPr>
        <w:t>年高淳区建设工程中级专业技术资格</w:t>
      </w:r>
      <w:bookmarkEnd w:id="0"/>
    </w:p>
    <w:p>
      <w:pPr>
        <w:widowControl w:val="0"/>
        <w:kinsoku/>
        <w:autoSpaceDE/>
        <w:autoSpaceDN/>
        <w:adjustRightInd/>
        <w:snapToGrid/>
        <w:spacing w:line="560" w:lineRule="exact"/>
        <w:ind w:left="-424" w:leftChars="-202" w:right="-483" w:rightChars="-230"/>
        <w:jc w:val="center"/>
        <w:textAlignment w:val="auto"/>
        <w:rPr>
          <w:rFonts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</w:pPr>
      <w:r>
        <w:rPr>
          <w:rFonts w:ascii="Times New Roman" w:hAnsi="方正小标宋_GBK" w:eastAsia="方正小标宋_GBK" w:cs="Times New Roman"/>
          <w:snapToGrid/>
          <w:kern w:val="2"/>
          <w:sz w:val="44"/>
          <w:szCs w:val="44"/>
          <w:lang w:eastAsia="zh-CN"/>
        </w:rPr>
        <w:t>评审委员会评审通过人员名单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left="-424" w:leftChars="-202" w:right="-483" w:rightChars="-230"/>
        <w:jc w:val="center"/>
        <w:textAlignment w:val="auto"/>
        <w:rPr>
          <w:rFonts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</w:pPr>
    </w:p>
    <w:tbl>
      <w:tblPr>
        <w:tblStyle w:val="8"/>
        <w:tblW w:w="994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00"/>
        <w:gridCol w:w="558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>工作单位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>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芮建卫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江苏仁强建设工程有限公司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屠定港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江苏信国建设工程有限公司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赵宁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江苏坚美建筑安装工程有限公司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易俊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江苏普朝建筑安装工程有限公司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王晖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江苏普朝建筑安装工程有限公司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张国华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江苏正文岩土工程有限公司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陈建强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江苏淳拓建设有限公司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曹伟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江苏瑞司达福建设工程有限公司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陈云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江苏高淳国际慢城置业投资有限公司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邢鹏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南京古柏建筑安装工程有限责任公司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魏宏芳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南京古柏建筑安装工程有限责任公司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姜冰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南京夯固建筑技术发展有限公司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李燕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南京夯固建筑技术发展有限公司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王鹤翔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南京夯固建筑技术发展有限公司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陈兵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南京夯固建筑技术发展有限公司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魏涛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南京夯固建筑技术发展有限公司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张丽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南京宏淳水电安装工程有限公司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55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>工作单位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>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杨秋付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南京市新城市政工程有限责任公司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李枭雄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南京启淳建设工程有限公司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后冬华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南京市高淳建筑安装工程有限公司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孔君君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南京市高淳建筑安装工程有限公司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郑功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南京扬航建设有限公司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娄蓉蓉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南京环达装饰工程有限公司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李苏红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南京铭烨建设工程有限公司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胡康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南京高淳老街旅游开发股份有限公司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邢晖球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江苏九创标识系统有限公司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贺保平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南京君享智能科技有限公司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杨勇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南京君汇建设工程有限公司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邓开雷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南京润况建筑工程有限公司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孙久欢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江苏弘拓建设工程有限公司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李长雷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江苏弘拓建设工程有限公司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许译云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江苏弘拓建设工程有限公司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李炳火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江苏聚高工程建设有限公司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童巍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江苏金极达建设有限公司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彭飞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陕西交通科技有限公司华东分公司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张运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南京南部路桥建设（集团）有限公司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马芝婷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南京宏淳水电安装工程有限公司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55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>工作单位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>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陈威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南京岩路桥梁工程有限公司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朱振晖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南京市高淳区市政工程有限公司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许万红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南京市高淳区市政工程有限公司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刘建辉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南京路寰建设工程有限公司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郑林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南京路苑园林绿化工程有限公司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李文倩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南京钟鼎源市政工程有限公司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高贵保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江苏尊友建筑工程有限公司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王雪豹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江苏沪邦建设工程有限公司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张水芳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江苏高淳国际慢城置业投资有限公司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汪瑞麟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南京东坝建筑安装工程有限公司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单二梦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南京夯固建筑技术发展有限公司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吴强强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南京德阳工程监理咨询有限公司第二分公司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刘腾飞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南京虹达建设有限公司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史祥龙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南京虹达建设有限公司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李继开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南京虹达建设有限公司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唐守顺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南京谨沐建设工程有限公司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杨力力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南京路通工程科技发展（集团）有限公司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孙燕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江苏省川苏人才开发有限公司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吴云浩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江苏祥弘建设有限公司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马翔翔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南京市高淳区建程工程质量检测有限公司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55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>工作单位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>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徐军华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南京市高淳区建设工程质量安全监督站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魏晓轶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南京市高淳区建设工程质量安全监督站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甘龙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南京建淳造价师事务所有限公司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刘娇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南京淳晔工程咨询有限公司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张武强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南京路通工程科技发展（集团）有限公司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诸敏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江苏宁星项目管理有限公司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李艺林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江苏聚高工程建设有限公司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魏力俊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南京市高淳区城乡建设局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史幼光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南京市高淳区现代农业产业园服务中心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唐露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南京路寰建设工程有限公司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吕晟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南京鑫尔通建设工程有限公司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吴晓晴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南京高淳科技创业中心有限公司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邢诚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南京高职园开发建设有限公司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孔红红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江苏信国建设工程有限公司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张华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江苏赢高建设有限公司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倪鹏飞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江苏高淳经济开发区开发集团有限公司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朱邦强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江苏高淳经济开发区开发集团有限公司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柏玉宏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江苏高淳经济开发区开发集团有限公司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王政凯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南京川鋆商业管理有限公司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李金春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南京市新城市政工程有限责任公司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55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>工作单位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  <w:lang w:eastAsia="zh-CN"/>
              </w:rPr>
              <w:t>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闫晨阳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南京市高淳区城市更新中心（南京市高淳区房地产管理所、南京市高淳区房屋安全鉴定所）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韩菊娇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南京市高淳区安康物业管理有限公司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夏晓寅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南京市高淳区建程工程质量检测有限公司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王纯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南京市高淳区建程工程质量检测有限公司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陈仕旗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南京市高淳区建设工程质量安全监督站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李晨燕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南京市高淳区新区弘业物业管理有限公司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王琪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南京水务集团高淳有限责任公司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蔡明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江苏环盛建设工程有限公司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邢晨骏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江苏久桥市政工程有限公司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邢益敏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南京路宇建筑安装工程有限公司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江芙蓉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南京市高淳区建设发展集团有限公司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陈自强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南京路苑园林绿化工程有限公司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刘慧敏</w:t>
            </w:r>
          </w:p>
        </w:tc>
        <w:tc>
          <w:tcPr>
            <w:tcW w:w="5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南京智源人力资源有限公司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lang w:eastAsia="zh-CN"/>
              </w:rPr>
              <w:t>助理工程师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640" w:lineRule="exact"/>
        <w:ind w:right="-483" w:rightChars="-230"/>
        <w:jc w:val="both"/>
        <w:textAlignment w:val="auto"/>
        <w:rPr>
          <w:rFonts w:ascii="方正小标宋_GBK" w:hAnsi="方正小标宋_GBK" w:eastAsia="方正小标宋_GBK" w:cs="方正小标宋_GBK"/>
          <w:snapToGrid/>
          <w:kern w:val="2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880" w:h="16780"/>
      <w:pgMar w:top="1701" w:right="1417" w:bottom="1417" w:left="1417" w:header="0" w:footer="93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420"/>
  <w:noPunctuationKerning w:val="1"/>
  <w:characterSpacingControl w:val="doNotCompress"/>
  <w:hdrShapeDefaults>
    <o:shapelayout v:ext="edit">
      <o:idmap v:ext="edit" data="2"/>
    </o:shapelayout>
  </w:hdrShapeDefaults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86"/>
    <w:rsid w:val="00074986"/>
    <w:rsid w:val="00DC7AFB"/>
    <w:rsid w:val="00F45260"/>
    <w:rsid w:val="211160BE"/>
    <w:rsid w:val="29391B26"/>
    <w:rsid w:val="58262B98"/>
    <w:rsid w:val="5DD221ED"/>
    <w:rsid w:val="6D962D52"/>
    <w:rsid w:val="70347900"/>
    <w:rsid w:val="75955F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character" w:customStyle="1" w:styleId="11">
    <w:name w:val="页眉 Char"/>
    <w:basedOn w:val="6"/>
    <w:link w:val="5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2247</Words>
  <Characters>2356</Characters>
  <Lines>20</Lines>
  <Paragraphs>5</Paragraphs>
  <TotalTime>12</TotalTime>
  <ScaleCrop>false</ScaleCrop>
  <LinksUpToDate>false</LinksUpToDate>
  <CharactersWithSpaces>2435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2025-10-14T08:52:00Z</dcterms:created>
  <dc:creator>Administrator</dc:creator>
  <cp:lastModifiedBy>Administrator</cp:lastModifiedBy>
  <dcterms:modified xsi:type="dcterms:W3CDTF">2025-11-11T02:42:32Z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2025-10-14T08:52:23Z</vt:filetime>
  </property>
  <property fmtid="{D5CDD505-2E9C-101B-9397-08002B2CF9AE}" pid="4" name="UsrData">
    <vt:lpwstr>68ed9ec3b74642001f439bc2wl</vt:lpwstr>
  </property>
  <property fmtid="{D5CDD505-2E9C-101B-9397-08002B2CF9AE}" pid="5" name="KSOTemplateDocerSaveRecord">
    <vt:lpwstr>eyJoZGlkIjoiZGVhNmNkMzkwOTIyYzc0Nzk2ZTQ4N2FhNTVlZTZlNTgiLCJ1c2VySWQiOiI1NzY5NDk2NTAifQ==</vt:lpwstr>
  </property>
  <property fmtid="{D5CDD505-2E9C-101B-9397-08002B2CF9AE}" pid="6" name="KSOProductBuildVer">
    <vt:lpwstr>2052-10.1.0.7520</vt:lpwstr>
  </property>
  <property fmtid="{D5CDD505-2E9C-101B-9397-08002B2CF9AE}" pid="7" name="ICV">
    <vt:lpwstr>6477D23F03464BB5A61ACCE24389F2B9_12</vt:lpwstr>
  </property>
</Properties>
</file>