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关于对江苏地球化学科技有限公司塑胶颜料及相关制品制造等生产项目环境影响报告表的审批意见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15</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江苏地球化学科技有限公司：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你公司报送的《江苏地球化学科技有限公司塑胶颜料及相关制品制造等生产项目环境影响报告表》（以下简称报告表）已收悉，经研究，形成如下审批意见：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江苏省南京市高淳经济开发区沧溪路28号。项目利用现有厂房面积约2688平方米进行内部改建。新建14条色母粒生产加工线，购置密炼机、双螺杆等设备16台套。本项目产品为塑料预分散颜料母粒等。项目建成后，形成年产2000吨生产能力。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10000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，其中环保投资50万元。</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numPr>
          <w:ilvl w:val="0"/>
          <w:numId w:val="0"/>
        </w:numPr>
        <w:snapToGrid w:val="0"/>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（二）落实水污染防治措施。按照“雨污分流、清污分流”要求建设厂区排水系统，本项目生活污水经化粪池预处理后</w:t>
      </w:r>
      <w:r>
        <w:rPr>
          <w:rFonts w:hint="default" w:ascii="方正仿宋_GBK" w:hAnsi="Times New Roman" w:eastAsia="方正仿宋_GBK" w:cs="Times New Roman"/>
          <w:sz w:val="28"/>
          <w:szCs w:val="28"/>
          <w:lang w:val="en-US" w:eastAsia="zh-CN"/>
        </w:rPr>
        <w:t>接管至</w:t>
      </w:r>
      <w:r>
        <w:rPr>
          <w:rFonts w:hint="eastAsia" w:ascii="方正仿宋_GBK" w:hAnsi="Times New Roman" w:eastAsia="方正仿宋_GBK" w:cs="Times New Roman"/>
          <w:sz w:val="28"/>
          <w:szCs w:val="28"/>
          <w:lang w:val="en-US" w:eastAsia="zh-CN"/>
        </w:rPr>
        <w:t>高淳新区污水处理厂处理。废水中污染物接管排放标准执行高淳新区污水处理厂的接管标准限值要求，即《污水综合排放标准》</w:t>
      </w:r>
      <w:r>
        <w:rPr>
          <w:rFonts w:hint="default" w:ascii="方正仿宋_GBK" w:hAnsi="Times New Roman" w:eastAsia="方正仿宋_GBK" w:cs="Times New Roman"/>
          <w:sz w:val="28"/>
          <w:szCs w:val="28"/>
          <w:lang w:val="en-US" w:eastAsia="zh-CN"/>
        </w:rPr>
        <w:t>（GB897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41ACA848">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DA001排气筒排放的颗粒物有组织排放执行《大气污染物综合排放标准》（DB32/4041-2021）中表1标准限值；DA002排气筒排放的颗粒物、非甲烷总烃、甲苯、乙苯、氨、苯乙烯和丙烯腈有组织排放执行《合成树脂工业污染物排放标准》（GB31572-2015）（含2024修改单）表5排放限值，苯系物有组织排放执行《大气污染物综合排放标准》（DB32/4041-2021）中表1标准限值，臭气浓度有组织排放执行《恶臭污染物排放标准》（GB14554-93）中表2标准限值。</w:t>
      </w:r>
    </w:p>
    <w:p w14:paraId="397AD88E">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非甲烷总烃厂界无组织排放执行《合成树脂工业污染物排放标准》（GB31572-2015）（含2024修改单）中表9标准限值，颗粒物、甲苯、苯系物、丙烯腈厂界无组织排放执行《大气污染物综合排放标准》（DB32/4041-2021）表3排放限值，氨、苯乙烯和臭气浓度厂界无组织排放执行《恶臭污染物排放标准》（GB14554-93）表1中的二级标准。</w:t>
      </w:r>
    </w:p>
    <w:p w14:paraId="2F91C29D">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非甲烷总烃厂区无组织排放执行《大气污染物综合排放标准》（DB32/4041-2021）中表2标准限值。</w:t>
      </w:r>
    </w:p>
    <w:p w14:paraId="0A9E6B41">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w:t>
      </w:r>
      <w:r>
        <w:rPr>
          <w:rFonts w:hint="eastAsia" w:ascii="方正仿宋_GBK" w:eastAsia="方正仿宋_GBK"/>
          <w:sz w:val="28"/>
          <w:szCs w:val="28"/>
        </w:rPr>
        <w:t>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7B80E21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本项目大气排放量：</w:t>
      </w:r>
    </w:p>
    <w:p w14:paraId="7A79FD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000000" w:themeColor="text1"/>
          <w:sz w:val="28"/>
          <w:szCs w:val="28"/>
          <w:lang w:val="en-US" w:eastAsia="zh-CN"/>
        </w:rPr>
      </w:pPr>
      <w:r>
        <w:rPr>
          <w:rFonts w:hint="default" w:ascii="方正仿宋_GBK" w:hAnsi="Times New Roman" w:eastAsia="方正仿宋_GBK" w:cs="Times New Roman"/>
          <w:color w:val="000000" w:themeColor="text1"/>
          <w:sz w:val="28"/>
          <w:szCs w:val="28"/>
          <w:lang w:val="en-US" w:eastAsia="zh-CN"/>
        </w:rPr>
        <w:t>有组织排放：</w:t>
      </w:r>
      <w:r>
        <w:rPr>
          <w:rFonts w:hint="eastAsia" w:ascii="方正仿宋_GBK" w:hAnsi="Times New Roman" w:eastAsia="方正仿宋_GBK" w:cs="Times New Roman"/>
          <w:color w:val="000000" w:themeColor="text1"/>
          <w:sz w:val="28"/>
          <w:szCs w:val="28"/>
          <w:lang w:val="en-US" w:eastAsia="zh-CN"/>
        </w:rPr>
        <w:t>颗粒物</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0.1</w:t>
      </w:r>
      <w:r>
        <w:rPr>
          <w:rFonts w:hint="eastAsia" w:ascii="方正仿宋_GBK" w:eastAsia="方正仿宋_GBK" w:cs="Times New Roman"/>
          <w:color w:val="000000" w:themeColor="text1"/>
          <w:sz w:val="28"/>
          <w:szCs w:val="28"/>
          <w:lang w:val="en-US" w:eastAsia="zh-CN"/>
        </w:rPr>
        <w:t>768</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、非甲烷总烃</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eastAsia="方正仿宋_GBK" w:cs="Times New Roman"/>
          <w:color w:val="000000" w:themeColor="text1"/>
          <w:sz w:val="28"/>
          <w:szCs w:val="28"/>
          <w:lang w:val="en-US" w:eastAsia="zh-CN"/>
        </w:rPr>
        <w:t>0.1175</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、苯乙烯</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w:t>
      </w:r>
      <w:r>
        <w:rPr>
          <w:rFonts w:hint="eastAsia" w:ascii="方正仿宋_GBK" w:eastAsia="方正仿宋_GBK" w:cs="Times New Roman"/>
          <w:color w:val="000000" w:themeColor="text1"/>
          <w:sz w:val="28"/>
          <w:szCs w:val="28"/>
          <w:lang w:val="en-US" w:eastAsia="zh-CN"/>
        </w:rPr>
        <w:t>65</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、丙烯腈</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47</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、氨</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83</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eastAsia="方正仿宋_GBK" w:cs="Times New Roman"/>
          <w:color w:val="000000" w:themeColor="text1"/>
          <w:sz w:val="28"/>
          <w:szCs w:val="28"/>
          <w:lang w:val="en-US" w:eastAsia="zh-CN"/>
        </w:rPr>
        <w:t>、甲苯</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34</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eastAsia="方正仿宋_GBK" w:cs="Times New Roman"/>
          <w:color w:val="000000" w:themeColor="text1"/>
          <w:sz w:val="28"/>
          <w:szCs w:val="28"/>
          <w:lang w:val="en-US" w:eastAsia="zh-CN"/>
        </w:rPr>
        <w:t>、乙苯</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81</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eastAsia="方正仿宋_GBK" w:cs="Times New Roman"/>
          <w:color w:val="000000" w:themeColor="text1"/>
          <w:sz w:val="28"/>
          <w:szCs w:val="28"/>
          <w:lang w:val="en-US" w:eastAsia="zh-CN"/>
        </w:rPr>
        <w:t>、苯系物</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w:t>
      </w:r>
      <w:r>
        <w:rPr>
          <w:rFonts w:hint="eastAsia" w:ascii="方正仿宋_GBK" w:eastAsia="方正仿宋_GBK" w:cs="Times New Roman"/>
          <w:color w:val="000000" w:themeColor="text1"/>
          <w:sz w:val="28"/>
          <w:szCs w:val="28"/>
          <w:lang w:val="en-US" w:eastAsia="zh-CN"/>
        </w:rPr>
        <w:t>0765</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w:t>
      </w:r>
    </w:p>
    <w:p w14:paraId="4E33DC2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color w:val="000000" w:themeColor="text1"/>
          <w:sz w:val="28"/>
          <w:szCs w:val="28"/>
          <w:lang w:val="en-US" w:eastAsia="zh-CN"/>
        </w:rPr>
      </w:pPr>
      <w:r>
        <w:rPr>
          <w:rFonts w:hint="default" w:ascii="方正仿宋_GBK" w:hAnsi="Times New Roman" w:eastAsia="方正仿宋_GBK" w:cs="Times New Roman"/>
          <w:color w:val="000000" w:themeColor="text1"/>
          <w:sz w:val="28"/>
          <w:szCs w:val="28"/>
          <w:lang w:val="en-US" w:eastAsia="zh-CN"/>
        </w:rPr>
        <w:t>无组织排放</w:t>
      </w:r>
      <w:r>
        <w:rPr>
          <w:rFonts w:hint="eastAsia" w:ascii="方正仿宋_GBK" w:hAnsi="Times New Roman" w:eastAsia="方正仿宋_GBK" w:cs="Times New Roman"/>
          <w:color w:val="000000" w:themeColor="text1"/>
          <w:sz w:val="28"/>
          <w:szCs w:val="28"/>
          <w:lang w:val="en-US" w:eastAsia="zh-CN"/>
        </w:rPr>
        <w:t>：颗粒物</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0.2</w:t>
      </w:r>
      <w:r>
        <w:rPr>
          <w:rFonts w:hint="eastAsia" w:ascii="方正仿宋_GBK" w:eastAsia="方正仿宋_GBK" w:cs="Times New Roman"/>
          <w:color w:val="000000" w:themeColor="text1"/>
          <w:sz w:val="28"/>
          <w:szCs w:val="28"/>
          <w:lang w:val="en-US" w:eastAsia="zh-CN"/>
        </w:rPr>
        <w:t>65</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、非甲烷总烃</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w:t>
      </w:r>
      <w:r>
        <w:rPr>
          <w:rFonts w:hint="eastAsia" w:ascii="方正仿宋_GBK" w:eastAsia="方正仿宋_GBK" w:cs="Times New Roman"/>
          <w:color w:val="000000" w:themeColor="text1"/>
          <w:sz w:val="28"/>
          <w:szCs w:val="28"/>
          <w:lang w:val="en-US" w:eastAsia="zh-CN"/>
        </w:rPr>
        <w:t>1298</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、氨</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92</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、苯乙烯</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w:t>
      </w:r>
      <w:r>
        <w:rPr>
          <w:rFonts w:hint="eastAsia" w:ascii="方正仿宋_GBK" w:eastAsia="方正仿宋_GBK" w:cs="Times New Roman"/>
          <w:color w:val="000000" w:themeColor="text1"/>
          <w:sz w:val="28"/>
          <w:szCs w:val="28"/>
          <w:lang w:val="en-US" w:eastAsia="zh-CN"/>
        </w:rPr>
        <w:t>72</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、丙烯腈</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52</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eastAsia="方正仿宋_GBK" w:cs="Times New Roman"/>
          <w:color w:val="000000" w:themeColor="text1"/>
          <w:sz w:val="28"/>
          <w:szCs w:val="28"/>
          <w:lang w:val="en-US" w:eastAsia="zh-CN"/>
        </w:rPr>
        <w:t>、甲苯</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38</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eastAsia="方正仿宋_GBK" w:cs="Times New Roman"/>
          <w:color w:val="000000" w:themeColor="text1"/>
          <w:sz w:val="28"/>
          <w:szCs w:val="28"/>
          <w:lang w:val="en-US" w:eastAsia="zh-CN"/>
        </w:rPr>
        <w:t>、乙苯</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0.00</w:t>
      </w:r>
      <w:r>
        <w:rPr>
          <w:rFonts w:hint="eastAsia" w:ascii="方正仿宋_GBK" w:eastAsia="方正仿宋_GBK" w:cs="Times New Roman"/>
          <w:color w:val="000000" w:themeColor="text1"/>
          <w:sz w:val="28"/>
          <w:szCs w:val="28"/>
          <w:lang w:val="en-US" w:eastAsia="zh-CN"/>
        </w:rPr>
        <w:t>9</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eastAsia="方正仿宋_GBK" w:cs="Times New Roman"/>
          <w:color w:val="000000" w:themeColor="text1"/>
          <w:sz w:val="28"/>
          <w:szCs w:val="28"/>
          <w:lang w:val="en-US" w:eastAsia="zh-CN"/>
        </w:rPr>
        <w:t>、苯系物</w:t>
      </w:r>
      <w:r>
        <w:rPr>
          <w:rFonts w:hint="default" w:ascii="方正仿宋_GBK" w:hAnsi="Times New Roman" w:eastAsia="方正仿宋_GBK" w:cs="Times New Roman"/>
          <w:color w:val="000000" w:themeColor="text1"/>
          <w:sz w:val="28"/>
          <w:szCs w:val="28"/>
          <w:lang w:val="en-US" w:eastAsia="zh-CN"/>
        </w:rPr>
        <w:t>≤</w:t>
      </w:r>
      <w:r>
        <w:rPr>
          <w:rFonts w:hint="eastAsia" w:ascii="方正仿宋_GBK" w:hAnsi="Times New Roman" w:eastAsia="方正仿宋_GBK" w:cs="Times New Roman"/>
          <w:color w:val="000000" w:themeColor="text1"/>
          <w:sz w:val="28"/>
          <w:szCs w:val="28"/>
          <w:lang w:val="en-US" w:eastAsia="zh-CN"/>
        </w:rPr>
        <w:t>0.0</w:t>
      </w:r>
      <w:r>
        <w:rPr>
          <w:rFonts w:hint="eastAsia" w:ascii="方正仿宋_GBK" w:eastAsia="方正仿宋_GBK" w:cs="Times New Roman"/>
          <w:color w:val="000000" w:themeColor="text1"/>
          <w:sz w:val="28"/>
          <w:szCs w:val="28"/>
          <w:lang w:val="en-US" w:eastAsia="zh-CN"/>
        </w:rPr>
        <w:t>85</w:t>
      </w:r>
      <w:r>
        <w:rPr>
          <w:rFonts w:hint="default" w:ascii="方正仿宋_GBK" w:hAnsi="Times New Roman" w:eastAsia="方正仿宋_GBK" w:cs="Times New Roman"/>
          <w:color w:val="000000" w:themeColor="text1"/>
          <w:sz w:val="28"/>
          <w:szCs w:val="28"/>
          <w:lang w:val="en-US" w:eastAsia="zh-CN"/>
        </w:rPr>
        <w:t>t/a</w:t>
      </w:r>
      <w:r>
        <w:rPr>
          <w:rFonts w:hint="eastAsia" w:ascii="方正仿宋_GBK" w:hAnsi="Times New Roman" w:eastAsia="方正仿宋_GBK" w:cs="Times New Roman"/>
          <w:color w:val="000000" w:themeColor="text1"/>
          <w:sz w:val="28"/>
          <w:szCs w:val="28"/>
          <w:lang w:val="en-US" w:eastAsia="zh-CN"/>
        </w:rPr>
        <w:t>。</w:t>
      </w:r>
    </w:p>
    <w:p w14:paraId="2076627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生活污水污染物（接管/外排环境）：废水量≤360/360t/a；COD ≤0.069/0.018t/a、SS≤0.0324/0.0036t/a、NH</w:t>
      </w:r>
      <w:r>
        <w:rPr>
          <w:rFonts w:hint="eastAsia" w:ascii="方正仿宋_GBK" w:hAnsi="Times New Roman" w:eastAsia="方正仿宋_GBK" w:cs="Times New Roman"/>
          <w:sz w:val="28"/>
          <w:szCs w:val="28"/>
          <w:vertAlign w:val="subscript"/>
          <w:lang w:val="en-US" w:eastAsia="zh-CN"/>
        </w:rPr>
        <w:t>3</w:t>
      </w:r>
      <w:r>
        <w:rPr>
          <w:rFonts w:hint="eastAsia" w:ascii="方正仿宋_GBK" w:hAnsi="Times New Roman" w:eastAsia="方正仿宋_GBK" w:cs="Times New Roman"/>
          <w:sz w:val="28"/>
          <w:szCs w:val="28"/>
          <w:lang w:val="en-US" w:eastAsia="zh-CN"/>
        </w:rPr>
        <w:t>-N≤0.011/0.0029t/a、TP≤0.001/0.0002t/a、TN≤0.015/0.0054t/a。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1</w:t>
      </w:r>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bookmarkStart w:id="0" w:name="_GoBack"/>
      <w:bookmarkEnd w:id="0"/>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8144BE-7580-45A7-BC3F-424B7C635A69}"/>
  </w:font>
  <w:font w:name="Arial">
    <w:panose1 w:val="020B0604020202020204"/>
    <w:charset w:val="01"/>
    <w:family w:val="swiss"/>
    <w:pitch w:val="default"/>
    <w:sig w:usb0="E0002AFF" w:usb1="C0007843" w:usb2="00000009" w:usb3="00000000" w:csb0="400001FF" w:csb1="FFFF0000"/>
    <w:embedRegular r:id="rId2" w:fontKey="{639C8610-4B70-4F47-A549-989FC7DE992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42A7F47C-E6FA-49A8-A95F-A37C828A6677}"/>
  </w:font>
  <w:font w:name="Symbol">
    <w:panose1 w:val="05050102010706020507"/>
    <w:charset w:val="02"/>
    <w:family w:val="roman"/>
    <w:pitch w:val="default"/>
    <w:sig w:usb0="00000000" w:usb1="00000000" w:usb2="00000000" w:usb3="00000000" w:csb0="80000000" w:csb1="00000000"/>
    <w:embedRegular r:id="rId4" w:fontKey="{44F381F1-BF48-4165-A86B-426F22CD7C3F}"/>
  </w:font>
  <w:font w:name="Calibri">
    <w:panose1 w:val="020F0502020204030204"/>
    <w:charset w:val="00"/>
    <w:family w:val="swiss"/>
    <w:pitch w:val="default"/>
    <w:sig w:usb0="E00002FF" w:usb1="4000ACFF" w:usb2="00000001" w:usb3="00000000" w:csb0="2000019F" w:csb1="00000000"/>
    <w:embedRegular r:id="rId5" w:fontKey="{92410748-7AED-456C-AB94-CF1B2D72B69C}"/>
  </w:font>
  <w:font w:name="Calibri Light">
    <w:panose1 w:val="020F0302020204030204"/>
    <w:charset w:val="00"/>
    <w:family w:val="swiss"/>
    <w:pitch w:val="default"/>
    <w:sig w:usb0="A00002EF" w:usb1="4000207B" w:usb2="00000000" w:usb3="00000000" w:csb0="2000019F" w:csb1="00000000"/>
    <w:embedRegular r:id="rId6" w:fontKey="{C45B1DAA-D90F-4160-8973-910A029E7536}"/>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5313A83C-EA5D-439B-AAD2-ED569D4067D7}"/>
  </w:font>
  <w:font w:name="方正仿宋_GBK">
    <w:panose1 w:val="03000509000000000000"/>
    <w:charset w:val="86"/>
    <w:family w:val="script"/>
    <w:pitch w:val="default"/>
    <w:sig w:usb0="00000001" w:usb1="080E0000" w:usb2="00000000" w:usb3="00000000" w:csb0="00040000" w:csb1="00000000"/>
    <w:embedRegular r:id="rId8" w:fontKey="{67F6CD9F-96D5-4682-AFC8-D64E72D0CD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BF56B3"/>
    <w:rsid w:val="04D67A31"/>
    <w:rsid w:val="04EE0386"/>
    <w:rsid w:val="052143D9"/>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6D17D8"/>
    <w:rsid w:val="0D930915"/>
    <w:rsid w:val="0DDC62D9"/>
    <w:rsid w:val="0E064E96"/>
    <w:rsid w:val="0E3E030E"/>
    <w:rsid w:val="0E6F283B"/>
    <w:rsid w:val="0E80608C"/>
    <w:rsid w:val="0E9A1692"/>
    <w:rsid w:val="0F1113DA"/>
    <w:rsid w:val="0F73799F"/>
    <w:rsid w:val="0F8E47D8"/>
    <w:rsid w:val="0FA32AC4"/>
    <w:rsid w:val="0FB51D65"/>
    <w:rsid w:val="0FC3655C"/>
    <w:rsid w:val="10015D33"/>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3C058D"/>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350BCE"/>
    <w:rsid w:val="1D390438"/>
    <w:rsid w:val="1D857FB8"/>
    <w:rsid w:val="1DC11CF9"/>
    <w:rsid w:val="1DCC4558"/>
    <w:rsid w:val="1DE5415D"/>
    <w:rsid w:val="1E0345E3"/>
    <w:rsid w:val="1E1A24E0"/>
    <w:rsid w:val="1E8B7219"/>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22744F4"/>
    <w:rsid w:val="226F2247"/>
    <w:rsid w:val="227619B0"/>
    <w:rsid w:val="227A3683"/>
    <w:rsid w:val="22C64F2D"/>
    <w:rsid w:val="22D4383D"/>
    <w:rsid w:val="22DB5B2F"/>
    <w:rsid w:val="235F050E"/>
    <w:rsid w:val="238907F2"/>
    <w:rsid w:val="23F22630"/>
    <w:rsid w:val="241811BB"/>
    <w:rsid w:val="243B11AA"/>
    <w:rsid w:val="246456B0"/>
    <w:rsid w:val="24741D97"/>
    <w:rsid w:val="2482463A"/>
    <w:rsid w:val="24BF6C72"/>
    <w:rsid w:val="24D24662"/>
    <w:rsid w:val="24DD765D"/>
    <w:rsid w:val="24F609FE"/>
    <w:rsid w:val="250022AD"/>
    <w:rsid w:val="25660ADF"/>
    <w:rsid w:val="25854F7E"/>
    <w:rsid w:val="25B41F20"/>
    <w:rsid w:val="25B6018D"/>
    <w:rsid w:val="25C9206C"/>
    <w:rsid w:val="25D93F97"/>
    <w:rsid w:val="25EF22C5"/>
    <w:rsid w:val="265336BF"/>
    <w:rsid w:val="26580766"/>
    <w:rsid w:val="265A2E1C"/>
    <w:rsid w:val="267D2C37"/>
    <w:rsid w:val="269027B0"/>
    <w:rsid w:val="26FE4863"/>
    <w:rsid w:val="27075144"/>
    <w:rsid w:val="270869D2"/>
    <w:rsid w:val="2739456A"/>
    <w:rsid w:val="277C4535"/>
    <w:rsid w:val="2784424C"/>
    <w:rsid w:val="27BE3670"/>
    <w:rsid w:val="27C6075E"/>
    <w:rsid w:val="27E53952"/>
    <w:rsid w:val="27FF406E"/>
    <w:rsid w:val="280A1C30"/>
    <w:rsid w:val="281F0F8A"/>
    <w:rsid w:val="28395B38"/>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4868C9"/>
    <w:rsid w:val="33603A9A"/>
    <w:rsid w:val="33BE4B19"/>
    <w:rsid w:val="3448393C"/>
    <w:rsid w:val="348537F5"/>
    <w:rsid w:val="34880F47"/>
    <w:rsid w:val="3495571D"/>
    <w:rsid w:val="34971A9D"/>
    <w:rsid w:val="34AA14BF"/>
    <w:rsid w:val="34BC5095"/>
    <w:rsid w:val="34C725A3"/>
    <w:rsid w:val="34CF2345"/>
    <w:rsid w:val="34FF745B"/>
    <w:rsid w:val="353B4A95"/>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7A5A8D"/>
    <w:rsid w:val="3B921E2F"/>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635C84"/>
    <w:rsid w:val="3F654DC4"/>
    <w:rsid w:val="3F7B6678"/>
    <w:rsid w:val="3FB45A74"/>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93227"/>
    <w:rsid w:val="43DF29FF"/>
    <w:rsid w:val="43FF6B72"/>
    <w:rsid w:val="44184095"/>
    <w:rsid w:val="448434D9"/>
    <w:rsid w:val="44AE49FA"/>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5C4769"/>
    <w:rsid w:val="4BB35BD2"/>
    <w:rsid w:val="4BB543F6"/>
    <w:rsid w:val="4C066EC9"/>
    <w:rsid w:val="4C0F5D7E"/>
    <w:rsid w:val="4C345C9A"/>
    <w:rsid w:val="4C371778"/>
    <w:rsid w:val="4CAD53B7"/>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BF4D92"/>
    <w:rsid w:val="50442271"/>
    <w:rsid w:val="509E315B"/>
    <w:rsid w:val="50FF0AF0"/>
    <w:rsid w:val="510D0454"/>
    <w:rsid w:val="51A9170A"/>
    <w:rsid w:val="521F47C4"/>
    <w:rsid w:val="523532BB"/>
    <w:rsid w:val="529A65BD"/>
    <w:rsid w:val="52C06BEE"/>
    <w:rsid w:val="52CB0C33"/>
    <w:rsid w:val="53383416"/>
    <w:rsid w:val="53424C8B"/>
    <w:rsid w:val="53EF7801"/>
    <w:rsid w:val="53FD6E04"/>
    <w:rsid w:val="54680031"/>
    <w:rsid w:val="54A86D6F"/>
    <w:rsid w:val="54AA6F8B"/>
    <w:rsid w:val="54C831C7"/>
    <w:rsid w:val="55700848"/>
    <w:rsid w:val="559C217F"/>
    <w:rsid w:val="55B568E0"/>
    <w:rsid w:val="55CD4B0F"/>
    <w:rsid w:val="55D3606E"/>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457F16"/>
    <w:rsid w:val="5A593723"/>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A30FEA"/>
    <w:rsid w:val="61EA6C19"/>
    <w:rsid w:val="62045801"/>
    <w:rsid w:val="62126377"/>
    <w:rsid w:val="62BE3C02"/>
    <w:rsid w:val="63442359"/>
    <w:rsid w:val="634B7131"/>
    <w:rsid w:val="63714CC9"/>
    <w:rsid w:val="638377CB"/>
    <w:rsid w:val="638C589F"/>
    <w:rsid w:val="64512ACB"/>
    <w:rsid w:val="648800ED"/>
    <w:rsid w:val="64990483"/>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7A3CE3"/>
    <w:rsid w:val="67A81915"/>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500A5B"/>
    <w:rsid w:val="6D673814"/>
    <w:rsid w:val="6D6A5ED3"/>
    <w:rsid w:val="6D6B7D90"/>
    <w:rsid w:val="6D761CA9"/>
    <w:rsid w:val="6DAC1227"/>
    <w:rsid w:val="6DDD5884"/>
    <w:rsid w:val="6E420F40"/>
    <w:rsid w:val="6E456235"/>
    <w:rsid w:val="6EBB0109"/>
    <w:rsid w:val="6EC209A2"/>
    <w:rsid w:val="6ECC3E3C"/>
    <w:rsid w:val="6EFD5AB2"/>
    <w:rsid w:val="6F4162E7"/>
    <w:rsid w:val="6FA96C76"/>
    <w:rsid w:val="707433B6"/>
    <w:rsid w:val="70B15E6F"/>
    <w:rsid w:val="70C96594"/>
    <w:rsid w:val="70CB5E68"/>
    <w:rsid w:val="70DE6A5A"/>
    <w:rsid w:val="71201CBB"/>
    <w:rsid w:val="71353C29"/>
    <w:rsid w:val="716671E2"/>
    <w:rsid w:val="71E76930"/>
    <w:rsid w:val="72477770"/>
    <w:rsid w:val="72655E48"/>
    <w:rsid w:val="728E67E0"/>
    <w:rsid w:val="729921DF"/>
    <w:rsid w:val="72A718D5"/>
    <w:rsid w:val="72DF7204"/>
    <w:rsid w:val="73153E7F"/>
    <w:rsid w:val="736B375D"/>
    <w:rsid w:val="737C169B"/>
    <w:rsid w:val="73A5266E"/>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6C13EC"/>
    <w:rsid w:val="7B757DEE"/>
    <w:rsid w:val="7B802D2A"/>
    <w:rsid w:val="7B920748"/>
    <w:rsid w:val="7BAD03AE"/>
    <w:rsid w:val="7BB120FE"/>
    <w:rsid w:val="7C10243F"/>
    <w:rsid w:val="7C317EC8"/>
    <w:rsid w:val="7C455EAF"/>
    <w:rsid w:val="7C782612"/>
    <w:rsid w:val="7C8D3A51"/>
    <w:rsid w:val="7CC145C3"/>
    <w:rsid w:val="7CF51E42"/>
    <w:rsid w:val="7CF60F14"/>
    <w:rsid w:val="7D4A280A"/>
    <w:rsid w:val="7D847658"/>
    <w:rsid w:val="7D8822EC"/>
    <w:rsid w:val="7D8A2C07"/>
    <w:rsid w:val="7D9C12B8"/>
    <w:rsid w:val="7DC10FF6"/>
    <w:rsid w:val="7DC14995"/>
    <w:rsid w:val="7DCE343B"/>
    <w:rsid w:val="7DD00657"/>
    <w:rsid w:val="7DD36F11"/>
    <w:rsid w:val="7E0806FB"/>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3">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pPr>
  </w:style>
  <w:style w:type="paragraph" w:styleId="5">
    <w:name w:val="annotation text"/>
    <w:basedOn w:val="1"/>
    <w:qFormat/>
    <w:uiPriority w:val="0"/>
    <w:pPr>
      <w:jc w:val="left"/>
    </w:pPr>
  </w:style>
  <w:style w:type="paragraph" w:styleId="6">
    <w:name w:val="Body Text"/>
    <w:basedOn w:val="1"/>
    <w:autoRedefine/>
    <w:unhideWhenUsed/>
    <w:qFormat/>
    <w:uiPriority w:val="99"/>
    <w:pPr>
      <w:widowControl/>
      <w:spacing w:after="120"/>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2238</Words>
  <Characters>2659</Characters>
  <Lines>16</Lines>
  <Paragraphs>4</Paragraphs>
  <TotalTime>9</TotalTime>
  <ScaleCrop>false</ScaleCrop>
  <LinksUpToDate>false</LinksUpToDate>
  <CharactersWithSpaces>2701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2026-03-24T00:54:16Z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